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297B3" w14:textId="77777777" w:rsidR="00EE5604" w:rsidRDefault="00EE5604" w:rsidP="00EE5604">
      <w:pPr>
        <w:widowControl w:val="0"/>
        <w:pBdr>
          <w:top w:val="nil"/>
          <w:left w:val="nil"/>
          <w:bottom w:val="nil"/>
          <w:right w:val="nil"/>
          <w:between w:val="nil"/>
        </w:pBdr>
        <w:spacing w:after="0" w:line="240" w:lineRule="auto"/>
        <w:rPr>
          <w:rFonts w:ascii="Arial" w:hAnsi="Arial" w:cs="Arial"/>
          <w:b/>
          <w:color w:val="000000"/>
          <w:sz w:val="32"/>
          <w:szCs w:val="32"/>
        </w:rPr>
      </w:pPr>
    </w:p>
    <w:p w14:paraId="5C2689DF" w14:textId="77777777" w:rsidR="00EE5604" w:rsidRDefault="00EE5604" w:rsidP="00EE5604">
      <w:pPr>
        <w:widowControl w:val="0"/>
        <w:pBdr>
          <w:top w:val="nil"/>
          <w:left w:val="nil"/>
          <w:bottom w:val="nil"/>
          <w:right w:val="nil"/>
          <w:between w:val="nil"/>
        </w:pBdr>
        <w:spacing w:after="0" w:line="240" w:lineRule="auto"/>
        <w:rPr>
          <w:rFonts w:ascii="Arial" w:hAnsi="Arial" w:cs="Arial"/>
          <w:b/>
          <w:color w:val="000000"/>
          <w:sz w:val="32"/>
          <w:szCs w:val="32"/>
        </w:rPr>
      </w:pPr>
    </w:p>
    <w:p w14:paraId="607236D2" w14:textId="77777777" w:rsidR="00977D50" w:rsidRPr="00225B10" w:rsidRDefault="00977D50" w:rsidP="00BF2610">
      <w:pPr>
        <w:widowControl w:val="0"/>
        <w:pBdr>
          <w:top w:val="nil"/>
          <w:left w:val="nil"/>
          <w:bottom w:val="nil"/>
          <w:right w:val="nil"/>
          <w:between w:val="nil"/>
        </w:pBdr>
        <w:spacing w:after="0" w:line="240" w:lineRule="auto"/>
        <w:jc w:val="center"/>
        <w:rPr>
          <w:rFonts w:ascii="Fonseca" w:hAnsi="Fonseca" w:cs="Open Sans"/>
          <w:b/>
          <w:color w:val="000000"/>
          <w:sz w:val="48"/>
          <w:szCs w:val="48"/>
        </w:rPr>
      </w:pPr>
    </w:p>
    <w:p w14:paraId="586AF4B6" w14:textId="098CA51D" w:rsidR="00F921DE" w:rsidRDefault="004E57E8" w:rsidP="00F921DE">
      <w:pPr>
        <w:spacing w:after="0" w:line="240" w:lineRule="auto"/>
        <w:jc w:val="center"/>
        <w:rPr>
          <w:b/>
          <w:bCs/>
          <w:color w:val="000000" w:themeColor="text1"/>
          <w:sz w:val="32"/>
          <w:szCs w:val="32"/>
          <w:lang w:val="es-MX"/>
        </w:rPr>
      </w:pPr>
      <w:proofErr w:type="spellStart"/>
      <w:r w:rsidRPr="00C340C7">
        <w:rPr>
          <w:b/>
          <w:bCs/>
          <w:color w:val="000000" w:themeColor="text1"/>
          <w:sz w:val="32"/>
          <w:szCs w:val="32"/>
          <w:lang w:val="es-MX"/>
        </w:rPr>
        <w:t>AyA</w:t>
      </w:r>
      <w:proofErr w:type="spellEnd"/>
      <w:r w:rsidRPr="00C340C7">
        <w:rPr>
          <w:b/>
          <w:bCs/>
          <w:color w:val="000000" w:themeColor="text1"/>
          <w:sz w:val="32"/>
          <w:szCs w:val="32"/>
          <w:lang w:val="es-MX"/>
        </w:rPr>
        <w:t xml:space="preserve"> </w:t>
      </w:r>
      <w:r w:rsidR="00F921DE">
        <w:rPr>
          <w:b/>
          <w:bCs/>
          <w:color w:val="000000" w:themeColor="text1"/>
          <w:sz w:val="32"/>
          <w:szCs w:val="32"/>
          <w:lang w:val="es-MX"/>
        </w:rPr>
        <w:t xml:space="preserve">toma medidas para </w:t>
      </w:r>
      <w:r w:rsidR="00773A85">
        <w:rPr>
          <w:b/>
          <w:bCs/>
          <w:color w:val="000000" w:themeColor="text1"/>
          <w:sz w:val="32"/>
          <w:szCs w:val="32"/>
          <w:lang w:val="es-MX"/>
        </w:rPr>
        <w:t xml:space="preserve">garantizar </w:t>
      </w:r>
      <w:r w:rsidR="00F921DE">
        <w:rPr>
          <w:b/>
          <w:bCs/>
          <w:color w:val="000000" w:themeColor="text1"/>
          <w:sz w:val="32"/>
          <w:szCs w:val="32"/>
          <w:lang w:val="es-MX"/>
        </w:rPr>
        <w:t xml:space="preserve">agua potable </w:t>
      </w:r>
    </w:p>
    <w:p w14:paraId="25CA8C7F" w14:textId="360E29EB" w:rsidR="004E57E8" w:rsidRPr="00C340C7" w:rsidRDefault="00F921DE" w:rsidP="00F921DE">
      <w:pPr>
        <w:spacing w:after="0" w:line="240" w:lineRule="auto"/>
        <w:jc w:val="center"/>
        <w:rPr>
          <w:b/>
          <w:bCs/>
          <w:color w:val="000000" w:themeColor="text1"/>
          <w:sz w:val="32"/>
          <w:szCs w:val="32"/>
          <w:lang w:val="es-MX"/>
        </w:rPr>
      </w:pPr>
      <w:r>
        <w:rPr>
          <w:b/>
          <w:bCs/>
          <w:color w:val="000000" w:themeColor="text1"/>
          <w:sz w:val="32"/>
          <w:szCs w:val="32"/>
          <w:lang w:val="es-MX"/>
        </w:rPr>
        <w:t>a la comunidad de Cipreses de Oreamuno</w:t>
      </w:r>
    </w:p>
    <w:p w14:paraId="667CA134" w14:textId="77777777" w:rsidR="004E57E8" w:rsidRDefault="004E57E8" w:rsidP="004E57E8">
      <w:pPr>
        <w:spacing w:after="0" w:line="240" w:lineRule="auto"/>
        <w:rPr>
          <w:b/>
          <w:bCs/>
          <w:sz w:val="24"/>
          <w:szCs w:val="24"/>
          <w:lang w:val="es-MX"/>
        </w:rPr>
      </w:pPr>
    </w:p>
    <w:p w14:paraId="56412327" w14:textId="77777777" w:rsidR="004E57E8" w:rsidRDefault="004E57E8" w:rsidP="004E57E8">
      <w:pPr>
        <w:spacing w:after="0" w:line="240" w:lineRule="auto"/>
        <w:rPr>
          <w:b/>
          <w:bCs/>
          <w:sz w:val="24"/>
          <w:szCs w:val="24"/>
          <w:lang w:val="es-MX"/>
        </w:rPr>
      </w:pPr>
    </w:p>
    <w:p w14:paraId="1BEE7227" w14:textId="21464A53" w:rsidR="004E57E8" w:rsidRDefault="00773A85" w:rsidP="00773A85">
      <w:pPr>
        <w:pStyle w:val="Prrafodelista"/>
        <w:numPr>
          <w:ilvl w:val="0"/>
          <w:numId w:val="10"/>
        </w:numPr>
        <w:jc w:val="both"/>
        <w:rPr>
          <w:b/>
          <w:bCs/>
          <w:i/>
          <w:iCs/>
          <w:sz w:val="24"/>
          <w:szCs w:val="24"/>
          <w:lang w:val="es-MX"/>
        </w:rPr>
      </w:pPr>
      <w:r>
        <w:rPr>
          <w:b/>
          <w:bCs/>
          <w:i/>
          <w:iCs/>
          <w:sz w:val="24"/>
          <w:szCs w:val="24"/>
          <w:lang w:val="es-MX"/>
        </w:rPr>
        <w:t>T</w:t>
      </w:r>
      <w:r w:rsidRPr="00773A85">
        <w:rPr>
          <w:b/>
          <w:bCs/>
          <w:i/>
          <w:iCs/>
          <w:sz w:val="24"/>
          <w:szCs w:val="24"/>
          <w:lang w:val="es-MX"/>
        </w:rPr>
        <w:t xml:space="preserve">ras conocer el último informe del Laboratorio Nacional de Aguas de </w:t>
      </w:r>
      <w:proofErr w:type="spellStart"/>
      <w:r w:rsidRPr="00773A85">
        <w:rPr>
          <w:b/>
          <w:bCs/>
          <w:i/>
          <w:iCs/>
          <w:sz w:val="24"/>
          <w:szCs w:val="24"/>
          <w:lang w:val="es-MX"/>
        </w:rPr>
        <w:t>AyA</w:t>
      </w:r>
      <w:proofErr w:type="spellEnd"/>
      <w:r w:rsidRPr="00773A85">
        <w:rPr>
          <w:b/>
          <w:bCs/>
          <w:i/>
          <w:iCs/>
          <w:sz w:val="24"/>
          <w:szCs w:val="24"/>
          <w:lang w:val="es-MX"/>
        </w:rPr>
        <w:t xml:space="preserve"> donde se corrobora la presencia de metabolitos de </w:t>
      </w:r>
      <w:proofErr w:type="spellStart"/>
      <w:r w:rsidRPr="00773A85">
        <w:rPr>
          <w:b/>
          <w:bCs/>
          <w:i/>
          <w:iCs/>
          <w:sz w:val="24"/>
          <w:szCs w:val="24"/>
          <w:lang w:val="es-MX"/>
        </w:rPr>
        <w:t>Clorotalonil</w:t>
      </w:r>
      <w:proofErr w:type="spellEnd"/>
      <w:r w:rsidRPr="00773A85">
        <w:rPr>
          <w:b/>
          <w:bCs/>
          <w:i/>
          <w:iCs/>
          <w:sz w:val="24"/>
          <w:szCs w:val="24"/>
          <w:lang w:val="es-MX"/>
        </w:rPr>
        <w:t xml:space="preserve"> en el agua de este acueducto</w:t>
      </w:r>
      <w:r w:rsidRPr="00773A85">
        <w:rPr>
          <w:b/>
          <w:bCs/>
          <w:i/>
          <w:iCs/>
          <w:sz w:val="24"/>
          <w:szCs w:val="24"/>
          <w:lang w:val="es-MX"/>
        </w:rPr>
        <w:t>, se i</w:t>
      </w:r>
      <w:r w:rsidR="009D72D8" w:rsidRPr="00773A85">
        <w:rPr>
          <w:b/>
          <w:bCs/>
          <w:i/>
          <w:iCs/>
          <w:sz w:val="24"/>
          <w:szCs w:val="24"/>
          <w:lang w:val="es-MX"/>
        </w:rPr>
        <w:t>nstalará</w:t>
      </w:r>
      <w:r w:rsidRPr="00773A85">
        <w:rPr>
          <w:b/>
          <w:bCs/>
          <w:i/>
          <w:iCs/>
          <w:sz w:val="24"/>
          <w:szCs w:val="24"/>
          <w:lang w:val="es-MX"/>
        </w:rPr>
        <w:t>n</w:t>
      </w:r>
      <w:r w:rsidR="009D72D8" w:rsidRPr="00773A85">
        <w:rPr>
          <w:b/>
          <w:bCs/>
          <w:i/>
          <w:iCs/>
          <w:sz w:val="24"/>
          <w:szCs w:val="24"/>
          <w:lang w:val="es-MX"/>
        </w:rPr>
        <w:t xml:space="preserve"> estaciones de recarga y</w:t>
      </w:r>
      <w:r w:rsidR="00037B8D" w:rsidRPr="00773A85">
        <w:rPr>
          <w:b/>
          <w:bCs/>
          <w:i/>
          <w:iCs/>
          <w:sz w:val="24"/>
          <w:szCs w:val="24"/>
          <w:lang w:val="es-MX"/>
        </w:rPr>
        <w:t xml:space="preserve"> </w:t>
      </w:r>
      <w:r w:rsidRPr="00773A85">
        <w:rPr>
          <w:b/>
          <w:bCs/>
          <w:i/>
          <w:iCs/>
          <w:sz w:val="24"/>
          <w:szCs w:val="24"/>
          <w:lang w:val="es-MX"/>
        </w:rPr>
        <w:t xml:space="preserve">se </w:t>
      </w:r>
      <w:r w:rsidR="00037B8D" w:rsidRPr="00773A85">
        <w:rPr>
          <w:b/>
          <w:bCs/>
          <w:i/>
          <w:iCs/>
          <w:sz w:val="24"/>
          <w:szCs w:val="24"/>
          <w:lang w:val="es-MX"/>
        </w:rPr>
        <w:t>enviará</w:t>
      </w:r>
      <w:r>
        <w:rPr>
          <w:b/>
          <w:bCs/>
          <w:i/>
          <w:iCs/>
          <w:sz w:val="24"/>
          <w:szCs w:val="24"/>
          <w:lang w:val="es-MX"/>
        </w:rPr>
        <w:t>n</w:t>
      </w:r>
      <w:r w:rsidR="003E2C56" w:rsidRPr="00773A85">
        <w:rPr>
          <w:b/>
          <w:bCs/>
          <w:i/>
          <w:iCs/>
          <w:sz w:val="24"/>
          <w:szCs w:val="24"/>
          <w:lang w:val="es-MX"/>
        </w:rPr>
        <w:t xml:space="preserve"> camiones cisterna</w:t>
      </w:r>
      <w:r w:rsidR="004B2FA5" w:rsidRPr="00773A85">
        <w:rPr>
          <w:b/>
          <w:bCs/>
          <w:i/>
          <w:iCs/>
          <w:sz w:val="24"/>
          <w:szCs w:val="24"/>
          <w:lang w:val="es-MX"/>
        </w:rPr>
        <w:t xml:space="preserve"> para abastecer </w:t>
      </w:r>
      <w:r w:rsidRPr="00773A85">
        <w:rPr>
          <w:b/>
          <w:bCs/>
          <w:i/>
          <w:iCs/>
          <w:sz w:val="24"/>
          <w:szCs w:val="24"/>
          <w:lang w:val="es-MX"/>
        </w:rPr>
        <w:t>a la población</w:t>
      </w:r>
    </w:p>
    <w:p w14:paraId="209E0422" w14:textId="77777777" w:rsidR="00773A85" w:rsidRPr="00773A85" w:rsidRDefault="00773A85" w:rsidP="00773A85">
      <w:pPr>
        <w:pStyle w:val="Prrafodelista"/>
        <w:jc w:val="both"/>
        <w:rPr>
          <w:b/>
          <w:bCs/>
          <w:i/>
          <w:iCs/>
          <w:sz w:val="24"/>
          <w:szCs w:val="24"/>
          <w:lang w:val="es-MX"/>
        </w:rPr>
      </w:pPr>
    </w:p>
    <w:p w14:paraId="28C2CDAB" w14:textId="198542DC" w:rsidR="001B313A" w:rsidRDefault="001B313A" w:rsidP="001B313A">
      <w:pPr>
        <w:jc w:val="both"/>
        <w:rPr>
          <w:sz w:val="24"/>
          <w:szCs w:val="24"/>
          <w:lang w:val="es-MX"/>
        </w:rPr>
      </w:pPr>
      <w:r>
        <w:rPr>
          <w:b/>
          <w:bCs/>
          <w:sz w:val="24"/>
          <w:szCs w:val="24"/>
          <w:lang w:val="es-MX"/>
        </w:rPr>
        <w:t>2</w:t>
      </w:r>
      <w:r w:rsidR="00773A85">
        <w:rPr>
          <w:b/>
          <w:bCs/>
          <w:sz w:val="24"/>
          <w:szCs w:val="24"/>
          <w:lang w:val="es-MX"/>
        </w:rPr>
        <w:t>1</w:t>
      </w:r>
      <w:r w:rsidR="004E57E8" w:rsidRPr="00B56DD8">
        <w:rPr>
          <w:b/>
          <w:bCs/>
          <w:sz w:val="24"/>
          <w:szCs w:val="24"/>
          <w:lang w:val="es-MX"/>
        </w:rPr>
        <w:t xml:space="preserve"> octubre 2022.</w:t>
      </w:r>
      <w:r w:rsidR="004E57E8">
        <w:rPr>
          <w:sz w:val="24"/>
          <w:szCs w:val="24"/>
          <w:lang w:val="es-MX"/>
        </w:rPr>
        <w:t xml:space="preserve"> </w:t>
      </w:r>
      <w:r w:rsidRPr="003F5743">
        <w:rPr>
          <w:sz w:val="24"/>
          <w:szCs w:val="24"/>
          <w:lang w:val="es-MX"/>
        </w:rPr>
        <w:t>Luego de un intenso trabajo</w:t>
      </w:r>
      <w:r>
        <w:rPr>
          <w:sz w:val="24"/>
          <w:szCs w:val="24"/>
          <w:lang w:val="es-MX"/>
        </w:rPr>
        <w:t xml:space="preserve"> técnico</w:t>
      </w:r>
      <w:r w:rsidRPr="003F5743">
        <w:rPr>
          <w:sz w:val="24"/>
          <w:szCs w:val="24"/>
          <w:lang w:val="es-MX"/>
        </w:rPr>
        <w:t xml:space="preserve"> interinstitucional el </w:t>
      </w:r>
      <w:r>
        <w:rPr>
          <w:sz w:val="24"/>
          <w:szCs w:val="24"/>
          <w:lang w:val="es-MX"/>
        </w:rPr>
        <w:t xml:space="preserve">Instituto Costarricense de Acueductos y Alcantarillados (AyA) activó el protocolo de apoyo a la Asada de Cipreses de Oreamuno para abastecer a la población de agua potable por medio de camiones cisterna y </w:t>
      </w:r>
      <w:r w:rsidR="003957F6">
        <w:rPr>
          <w:sz w:val="24"/>
          <w:szCs w:val="24"/>
          <w:lang w:val="es-MX"/>
        </w:rPr>
        <w:t>avanzar en los</w:t>
      </w:r>
      <w:r>
        <w:rPr>
          <w:sz w:val="24"/>
          <w:szCs w:val="24"/>
          <w:lang w:val="es-MX"/>
        </w:rPr>
        <w:t xml:space="preserve"> estudio</w:t>
      </w:r>
      <w:r w:rsidR="002D30AA">
        <w:rPr>
          <w:sz w:val="24"/>
          <w:szCs w:val="24"/>
          <w:lang w:val="es-MX"/>
        </w:rPr>
        <w:t>s</w:t>
      </w:r>
      <w:r>
        <w:rPr>
          <w:sz w:val="24"/>
          <w:szCs w:val="24"/>
          <w:lang w:val="es-MX"/>
        </w:rPr>
        <w:t xml:space="preserve"> técnico</w:t>
      </w:r>
      <w:r w:rsidR="003957F6">
        <w:rPr>
          <w:sz w:val="24"/>
          <w:szCs w:val="24"/>
          <w:lang w:val="es-MX"/>
        </w:rPr>
        <w:t>s</w:t>
      </w:r>
      <w:r>
        <w:rPr>
          <w:sz w:val="24"/>
          <w:szCs w:val="24"/>
          <w:lang w:val="es-MX"/>
        </w:rPr>
        <w:t xml:space="preserve"> de laboratorio para definir nuevas fuentes de agua segura que puedan ser interconectadas al sistema existente.</w:t>
      </w:r>
    </w:p>
    <w:p w14:paraId="5458DF07" w14:textId="77777777" w:rsidR="001B313A" w:rsidRDefault="001B313A" w:rsidP="001B313A">
      <w:pPr>
        <w:jc w:val="both"/>
        <w:rPr>
          <w:sz w:val="24"/>
          <w:szCs w:val="24"/>
          <w:lang w:val="es-MX"/>
        </w:rPr>
      </w:pPr>
      <w:r>
        <w:rPr>
          <w:sz w:val="24"/>
          <w:szCs w:val="24"/>
          <w:lang w:val="es-MX"/>
        </w:rPr>
        <w:t xml:space="preserve">Lo anterior se da tras conocer el último informe del Laboratorio Nacional de Aguas de AyA donde se corrobora la presencia de metabolitos de </w:t>
      </w:r>
      <w:proofErr w:type="spellStart"/>
      <w:r w:rsidRPr="003F5743">
        <w:rPr>
          <w:sz w:val="24"/>
          <w:szCs w:val="24"/>
          <w:lang w:val="es-MX"/>
        </w:rPr>
        <w:t>Clorotalonil</w:t>
      </w:r>
      <w:proofErr w:type="spellEnd"/>
      <w:r>
        <w:rPr>
          <w:sz w:val="24"/>
          <w:szCs w:val="24"/>
          <w:lang w:val="es-MX"/>
        </w:rPr>
        <w:t xml:space="preserve"> en el agua de este acueducto.</w:t>
      </w:r>
    </w:p>
    <w:p w14:paraId="7070FB70" w14:textId="4151817C" w:rsidR="001B313A" w:rsidRDefault="001B313A" w:rsidP="001B313A">
      <w:pPr>
        <w:jc w:val="both"/>
        <w:rPr>
          <w:sz w:val="24"/>
          <w:szCs w:val="24"/>
          <w:lang w:val="es-MX"/>
        </w:rPr>
      </w:pPr>
      <w:r>
        <w:rPr>
          <w:sz w:val="24"/>
          <w:szCs w:val="24"/>
          <w:lang w:val="es-MX"/>
        </w:rPr>
        <w:t xml:space="preserve">“Es importante </w:t>
      </w:r>
      <w:r w:rsidR="00227829">
        <w:rPr>
          <w:sz w:val="24"/>
          <w:szCs w:val="24"/>
          <w:lang w:val="es-MX"/>
        </w:rPr>
        <w:t>indicar</w:t>
      </w:r>
      <w:r>
        <w:rPr>
          <w:sz w:val="24"/>
          <w:szCs w:val="24"/>
          <w:lang w:val="es-MX"/>
        </w:rPr>
        <w:t xml:space="preserve"> que la institución brindará apoyo total a la población de este sector para asegurar que el agua que consumen sea potable. De forma inmediata habilitaremos estaciones de recarga para que las personas puedan abastecerse del líquido, paralelamente, estaremos brindando agua por medio de camiones cisterna”</w:t>
      </w:r>
      <w:r w:rsidR="0084387F">
        <w:rPr>
          <w:sz w:val="24"/>
          <w:szCs w:val="24"/>
          <w:lang w:val="es-MX"/>
        </w:rPr>
        <w:t>,</w:t>
      </w:r>
      <w:r>
        <w:rPr>
          <w:sz w:val="24"/>
          <w:szCs w:val="24"/>
          <w:lang w:val="es-MX"/>
        </w:rPr>
        <w:t xml:space="preserve"> mencionó </w:t>
      </w:r>
      <w:r w:rsidR="00B832CF">
        <w:rPr>
          <w:sz w:val="24"/>
          <w:szCs w:val="24"/>
          <w:lang w:val="es-MX"/>
        </w:rPr>
        <w:t xml:space="preserve">Roberto Guzmán Gutiérrez, presidente ejecutivo del </w:t>
      </w:r>
      <w:proofErr w:type="spellStart"/>
      <w:r w:rsidR="00B832CF">
        <w:rPr>
          <w:sz w:val="24"/>
          <w:szCs w:val="24"/>
          <w:lang w:val="es-MX"/>
        </w:rPr>
        <w:t>AyA</w:t>
      </w:r>
      <w:proofErr w:type="spellEnd"/>
      <w:r w:rsidR="00B832CF">
        <w:rPr>
          <w:sz w:val="24"/>
          <w:szCs w:val="24"/>
          <w:lang w:val="es-MX"/>
        </w:rPr>
        <w:t>.</w:t>
      </w:r>
    </w:p>
    <w:p w14:paraId="396AE71B" w14:textId="7A3D4BB6" w:rsidR="001B313A" w:rsidRDefault="001B313A" w:rsidP="001B313A">
      <w:pPr>
        <w:jc w:val="both"/>
        <w:rPr>
          <w:sz w:val="24"/>
          <w:szCs w:val="24"/>
          <w:lang w:val="es-MX"/>
        </w:rPr>
      </w:pPr>
      <w:r>
        <w:rPr>
          <w:sz w:val="24"/>
          <w:szCs w:val="24"/>
          <w:lang w:val="es-MX"/>
        </w:rPr>
        <w:t xml:space="preserve">El agua que estará disponible por medio de la tubería no puede ser utilizada para el consumo humano, preparación de alimentos o </w:t>
      </w:r>
      <w:r w:rsidRPr="001A74F1">
        <w:rPr>
          <w:sz w:val="24"/>
          <w:szCs w:val="24"/>
          <w:lang w:val="es-MX"/>
        </w:rPr>
        <w:t>higiene corporal</w:t>
      </w:r>
      <w:r>
        <w:rPr>
          <w:sz w:val="24"/>
          <w:szCs w:val="24"/>
          <w:lang w:val="es-MX"/>
        </w:rPr>
        <w:t>; solo se puede utilizar para labores domésticas como</w:t>
      </w:r>
      <w:r w:rsidR="005E124C">
        <w:rPr>
          <w:sz w:val="24"/>
          <w:szCs w:val="24"/>
          <w:lang w:val="es-MX"/>
        </w:rPr>
        <w:t xml:space="preserve"> llenado de</w:t>
      </w:r>
      <w:r>
        <w:rPr>
          <w:sz w:val="24"/>
          <w:szCs w:val="24"/>
          <w:lang w:val="es-MX"/>
        </w:rPr>
        <w:t xml:space="preserve"> inodoros, </w:t>
      </w:r>
      <w:r w:rsidRPr="001A74F1">
        <w:rPr>
          <w:sz w:val="24"/>
          <w:szCs w:val="24"/>
          <w:lang w:val="es-MX"/>
        </w:rPr>
        <w:t>actividades de limpieza</w:t>
      </w:r>
      <w:r w:rsidR="003F362B">
        <w:rPr>
          <w:sz w:val="24"/>
          <w:szCs w:val="24"/>
          <w:lang w:val="es-MX"/>
        </w:rPr>
        <w:t xml:space="preserve">, </w:t>
      </w:r>
      <w:r w:rsidRPr="001A74F1">
        <w:rPr>
          <w:sz w:val="24"/>
          <w:szCs w:val="24"/>
          <w:lang w:val="es-MX"/>
        </w:rPr>
        <w:t>desinfección</w:t>
      </w:r>
      <w:r w:rsidR="003F362B">
        <w:rPr>
          <w:sz w:val="24"/>
          <w:szCs w:val="24"/>
          <w:lang w:val="es-MX"/>
        </w:rPr>
        <w:t xml:space="preserve"> y lavado de ropa.</w:t>
      </w:r>
    </w:p>
    <w:p w14:paraId="5530D48B" w14:textId="02F5A13B" w:rsidR="001B313A" w:rsidRDefault="001B313A" w:rsidP="001B313A">
      <w:pPr>
        <w:jc w:val="both"/>
        <w:rPr>
          <w:sz w:val="24"/>
          <w:szCs w:val="24"/>
          <w:lang w:val="es-MX"/>
        </w:rPr>
      </w:pPr>
      <w:r>
        <w:rPr>
          <w:sz w:val="24"/>
          <w:szCs w:val="24"/>
          <w:lang w:val="es-MX"/>
        </w:rPr>
        <w:t xml:space="preserve">El resultado de </w:t>
      </w:r>
      <w:r w:rsidR="003F362B">
        <w:rPr>
          <w:sz w:val="24"/>
          <w:szCs w:val="24"/>
          <w:lang w:val="es-MX"/>
        </w:rPr>
        <w:t xml:space="preserve">los </w:t>
      </w:r>
      <w:r>
        <w:rPr>
          <w:sz w:val="24"/>
          <w:szCs w:val="24"/>
          <w:lang w:val="es-MX"/>
        </w:rPr>
        <w:t xml:space="preserve">estudios realizados en el país se dieron gracias a la alianza </w:t>
      </w:r>
      <w:r w:rsidR="00227829">
        <w:rPr>
          <w:sz w:val="24"/>
          <w:szCs w:val="24"/>
          <w:lang w:val="es-MX"/>
        </w:rPr>
        <w:t>que</w:t>
      </w:r>
      <w:r>
        <w:rPr>
          <w:sz w:val="24"/>
          <w:szCs w:val="24"/>
          <w:lang w:val="es-MX"/>
        </w:rPr>
        <w:t xml:space="preserve"> hizo </w:t>
      </w:r>
      <w:r w:rsidR="00BF647B">
        <w:rPr>
          <w:sz w:val="24"/>
          <w:szCs w:val="24"/>
          <w:lang w:val="es-MX"/>
        </w:rPr>
        <w:t xml:space="preserve">el </w:t>
      </w:r>
      <w:proofErr w:type="spellStart"/>
      <w:r>
        <w:rPr>
          <w:sz w:val="24"/>
          <w:szCs w:val="24"/>
          <w:lang w:val="es-MX"/>
        </w:rPr>
        <w:t>AyA</w:t>
      </w:r>
      <w:proofErr w:type="spellEnd"/>
      <w:r>
        <w:rPr>
          <w:sz w:val="24"/>
          <w:szCs w:val="24"/>
          <w:lang w:val="es-MX"/>
        </w:rPr>
        <w:t xml:space="preserve"> con el </w:t>
      </w:r>
      <w:r w:rsidRPr="00D800C0">
        <w:rPr>
          <w:sz w:val="24"/>
          <w:szCs w:val="24"/>
          <w:lang w:val="es-MX"/>
        </w:rPr>
        <w:t>Instituto Regional de Estudios en Sustancias Tóxicas de la Universidad Nacional (IRET) de la Universidad Nacional</w:t>
      </w:r>
      <w:r w:rsidR="00746017">
        <w:rPr>
          <w:sz w:val="24"/>
          <w:szCs w:val="24"/>
          <w:lang w:val="es-MX"/>
        </w:rPr>
        <w:t>,</w:t>
      </w:r>
      <w:r>
        <w:rPr>
          <w:sz w:val="24"/>
          <w:szCs w:val="24"/>
          <w:lang w:val="es-MX"/>
        </w:rPr>
        <w:t xml:space="preserve"> quienes proporcionaron la técnica y patrones para </w:t>
      </w:r>
      <w:r w:rsidRPr="00831F5A">
        <w:rPr>
          <w:sz w:val="24"/>
          <w:szCs w:val="24"/>
          <w:lang w:val="es-MX"/>
        </w:rPr>
        <w:t xml:space="preserve">poder realizar el estudio y determinar la presencia de metabolitos, sin embargo, estos resultados son de carácter preventivo debido que se necesita una acreditación oficial </w:t>
      </w:r>
      <w:r w:rsidR="00333D1C" w:rsidRPr="00831F5A">
        <w:rPr>
          <w:sz w:val="24"/>
          <w:szCs w:val="24"/>
          <w:lang w:val="es-MX"/>
        </w:rPr>
        <w:t>de</w:t>
      </w:r>
      <w:r w:rsidR="00CD57B0" w:rsidRPr="00831F5A">
        <w:rPr>
          <w:sz w:val="24"/>
          <w:szCs w:val="24"/>
          <w:lang w:val="es-MX"/>
        </w:rPr>
        <w:t xml:space="preserve">l </w:t>
      </w:r>
      <w:r w:rsidR="00831F5A" w:rsidRPr="00831F5A">
        <w:rPr>
          <w:sz w:val="24"/>
          <w:szCs w:val="24"/>
          <w:lang w:val="es-MX"/>
        </w:rPr>
        <w:t>Ente Costarricense de Acreditación (ECA) con la norma ISO: 17025:2017 en el uso de</w:t>
      </w:r>
      <w:r w:rsidR="00333D1C" w:rsidRPr="00831F5A">
        <w:rPr>
          <w:sz w:val="24"/>
          <w:szCs w:val="24"/>
          <w:lang w:val="es-MX"/>
        </w:rPr>
        <w:t xml:space="preserve"> este método </w:t>
      </w:r>
      <w:r w:rsidRPr="00831F5A">
        <w:rPr>
          <w:sz w:val="24"/>
          <w:szCs w:val="24"/>
          <w:lang w:val="es-MX"/>
        </w:rPr>
        <w:t>para tener validez jurídica.</w:t>
      </w:r>
    </w:p>
    <w:p w14:paraId="4D56BB40" w14:textId="560D0C34" w:rsidR="001B313A" w:rsidRDefault="001B313A" w:rsidP="001B313A">
      <w:pPr>
        <w:jc w:val="both"/>
        <w:rPr>
          <w:sz w:val="24"/>
          <w:szCs w:val="24"/>
          <w:lang w:val="es-MX"/>
        </w:rPr>
      </w:pPr>
      <w:r>
        <w:rPr>
          <w:sz w:val="24"/>
          <w:szCs w:val="24"/>
          <w:lang w:val="es-MX"/>
        </w:rPr>
        <w:t xml:space="preserve">“La institución no toma riesgos en materia de salud pública, </w:t>
      </w:r>
      <w:r w:rsidR="002735F8">
        <w:rPr>
          <w:sz w:val="24"/>
          <w:szCs w:val="24"/>
          <w:lang w:val="es-MX"/>
        </w:rPr>
        <w:t xml:space="preserve">a pesar de que </w:t>
      </w:r>
      <w:r>
        <w:rPr>
          <w:sz w:val="24"/>
          <w:szCs w:val="24"/>
          <w:lang w:val="es-MX"/>
        </w:rPr>
        <w:t>los resultados que hicimos en conjunto con el IRET</w:t>
      </w:r>
      <w:r w:rsidR="003210CB">
        <w:rPr>
          <w:sz w:val="24"/>
          <w:szCs w:val="24"/>
          <w:lang w:val="es-MX"/>
        </w:rPr>
        <w:t xml:space="preserve"> no son acreditados</w:t>
      </w:r>
      <w:r w:rsidR="002735F8">
        <w:rPr>
          <w:sz w:val="24"/>
          <w:szCs w:val="24"/>
          <w:lang w:val="es-MX"/>
        </w:rPr>
        <w:t>,</w:t>
      </w:r>
      <w:r w:rsidR="003210CB">
        <w:rPr>
          <w:sz w:val="24"/>
          <w:szCs w:val="24"/>
          <w:lang w:val="es-MX"/>
        </w:rPr>
        <w:t xml:space="preserve"> sí</w:t>
      </w:r>
      <w:r>
        <w:rPr>
          <w:sz w:val="24"/>
          <w:szCs w:val="24"/>
          <w:lang w:val="es-MX"/>
        </w:rPr>
        <w:t xml:space="preserve"> nos alertan de la presencia de </w:t>
      </w:r>
      <w:r w:rsidRPr="0057242B">
        <w:rPr>
          <w:sz w:val="24"/>
          <w:szCs w:val="24"/>
          <w:lang w:val="es-MX"/>
        </w:rPr>
        <w:t xml:space="preserve">la sustancia y por </w:t>
      </w:r>
      <w:r w:rsidRPr="0057242B">
        <w:rPr>
          <w:rFonts w:cstheme="minorBidi"/>
          <w:sz w:val="24"/>
          <w:szCs w:val="24"/>
          <w:lang w:val="es-MX"/>
        </w:rPr>
        <w:t>principio precautorio</w:t>
      </w:r>
      <w:r w:rsidRPr="0057242B">
        <w:rPr>
          <w:sz w:val="24"/>
          <w:szCs w:val="24"/>
          <w:lang w:val="es-MX"/>
        </w:rPr>
        <w:t xml:space="preserve"> de inmediato tomamos acciones de mitigación”</w:t>
      </w:r>
      <w:r w:rsidR="00BF647B" w:rsidRPr="0057242B">
        <w:rPr>
          <w:sz w:val="24"/>
          <w:szCs w:val="24"/>
          <w:lang w:val="es-MX"/>
        </w:rPr>
        <w:t>,</w:t>
      </w:r>
      <w:r w:rsidRPr="0057242B">
        <w:rPr>
          <w:sz w:val="24"/>
          <w:szCs w:val="24"/>
          <w:lang w:val="es-MX"/>
        </w:rPr>
        <w:t xml:space="preserve"> </w:t>
      </w:r>
      <w:r w:rsidR="0057242B" w:rsidRPr="0057242B">
        <w:rPr>
          <w:sz w:val="24"/>
          <w:szCs w:val="24"/>
          <w:lang w:val="es-MX"/>
        </w:rPr>
        <w:t xml:space="preserve">manifestó </w:t>
      </w:r>
      <w:r w:rsidR="0057242B" w:rsidRPr="0057242B">
        <w:rPr>
          <w:sz w:val="24"/>
          <w:szCs w:val="24"/>
          <w:lang w:val="es-MX"/>
        </w:rPr>
        <w:t xml:space="preserve">Rafael Barboza, director de Gestión de Acueductos </w:t>
      </w:r>
      <w:proofErr w:type="gramStart"/>
      <w:r w:rsidR="0057242B" w:rsidRPr="0057242B">
        <w:rPr>
          <w:sz w:val="24"/>
          <w:szCs w:val="24"/>
          <w:lang w:val="es-MX"/>
        </w:rPr>
        <w:t>Delegados</w:t>
      </w:r>
      <w:proofErr w:type="gramEnd"/>
      <w:r w:rsidR="0057242B" w:rsidRPr="0057242B">
        <w:rPr>
          <w:sz w:val="24"/>
          <w:szCs w:val="24"/>
          <w:lang w:val="es-MX"/>
        </w:rPr>
        <w:t xml:space="preserve"> de</w:t>
      </w:r>
      <w:r w:rsidR="0057242B">
        <w:rPr>
          <w:sz w:val="24"/>
          <w:szCs w:val="24"/>
          <w:lang w:val="es-MX"/>
        </w:rPr>
        <w:t>l</w:t>
      </w:r>
      <w:r w:rsidR="0057242B" w:rsidRPr="0057242B">
        <w:rPr>
          <w:sz w:val="24"/>
          <w:szCs w:val="24"/>
          <w:lang w:val="es-MX"/>
        </w:rPr>
        <w:t xml:space="preserve"> </w:t>
      </w:r>
      <w:proofErr w:type="spellStart"/>
      <w:r w:rsidR="0057242B" w:rsidRPr="0057242B">
        <w:rPr>
          <w:sz w:val="24"/>
          <w:szCs w:val="24"/>
          <w:lang w:val="es-MX"/>
        </w:rPr>
        <w:t>AyA</w:t>
      </w:r>
      <w:proofErr w:type="spellEnd"/>
      <w:r w:rsidR="0057242B" w:rsidRPr="0057242B">
        <w:rPr>
          <w:sz w:val="24"/>
          <w:szCs w:val="24"/>
          <w:lang w:val="es-MX"/>
        </w:rPr>
        <w:t>.</w:t>
      </w:r>
    </w:p>
    <w:p w14:paraId="135A6F87" w14:textId="5EE839A1" w:rsidR="001B313A" w:rsidRDefault="001B313A" w:rsidP="001B313A">
      <w:pPr>
        <w:jc w:val="both"/>
        <w:rPr>
          <w:sz w:val="24"/>
          <w:szCs w:val="24"/>
          <w:lang w:val="es-MX"/>
        </w:rPr>
      </w:pPr>
      <w:r>
        <w:rPr>
          <w:sz w:val="24"/>
          <w:szCs w:val="24"/>
          <w:lang w:val="es-MX"/>
        </w:rPr>
        <w:t xml:space="preserve">El trabajo interinstitucional también fue apoyado por el Ministerio de Salud como ente rector en materia de salud y </w:t>
      </w:r>
      <w:r w:rsidR="004B371E">
        <w:rPr>
          <w:sz w:val="24"/>
          <w:szCs w:val="24"/>
          <w:lang w:val="es-MX"/>
        </w:rPr>
        <w:t xml:space="preserve">este </w:t>
      </w:r>
      <w:r>
        <w:rPr>
          <w:sz w:val="24"/>
          <w:szCs w:val="24"/>
          <w:lang w:val="es-MX"/>
        </w:rPr>
        <w:t xml:space="preserve">gestionará ante otras instituciones la aplicación de acciones inmediatas para buscar sustancias alternativas que aseguren las </w:t>
      </w:r>
      <w:r w:rsidRPr="00C8461D">
        <w:rPr>
          <w:sz w:val="24"/>
          <w:szCs w:val="24"/>
          <w:lang w:val="es-MX"/>
        </w:rPr>
        <w:t>prácticas agrícolas y uso correcto de plaguicidas</w:t>
      </w:r>
      <w:r>
        <w:rPr>
          <w:sz w:val="24"/>
          <w:szCs w:val="24"/>
          <w:lang w:val="es-MX"/>
        </w:rPr>
        <w:t xml:space="preserve">. Adicional a esto, </w:t>
      </w:r>
      <w:r w:rsidR="00BF647B">
        <w:rPr>
          <w:sz w:val="24"/>
          <w:szCs w:val="24"/>
          <w:lang w:val="es-MX"/>
        </w:rPr>
        <w:t xml:space="preserve">el </w:t>
      </w:r>
      <w:proofErr w:type="spellStart"/>
      <w:r>
        <w:rPr>
          <w:sz w:val="24"/>
          <w:szCs w:val="24"/>
          <w:lang w:val="es-MX"/>
        </w:rPr>
        <w:t>AyA</w:t>
      </w:r>
      <w:proofErr w:type="spellEnd"/>
      <w:r>
        <w:rPr>
          <w:sz w:val="24"/>
          <w:szCs w:val="24"/>
          <w:lang w:val="es-MX"/>
        </w:rPr>
        <w:t xml:space="preserve"> implementará acciones que delimiten la protección de las nacientes </w:t>
      </w:r>
      <w:r w:rsidRPr="00231105">
        <w:rPr>
          <w:sz w:val="24"/>
          <w:szCs w:val="24"/>
          <w:lang w:val="es-MX"/>
        </w:rPr>
        <w:t>Plantón</w:t>
      </w:r>
      <w:r>
        <w:rPr>
          <w:sz w:val="24"/>
          <w:szCs w:val="24"/>
          <w:lang w:val="es-MX"/>
        </w:rPr>
        <w:t xml:space="preserve">, </w:t>
      </w:r>
      <w:r w:rsidRPr="00231105">
        <w:rPr>
          <w:sz w:val="24"/>
          <w:szCs w:val="24"/>
          <w:lang w:val="es-MX"/>
        </w:rPr>
        <w:t>Carlos Calvo</w:t>
      </w:r>
      <w:r>
        <w:rPr>
          <w:sz w:val="24"/>
          <w:szCs w:val="24"/>
          <w:lang w:val="es-MX"/>
        </w:rPr>
        <w:t xml:space="preserve"> y toda la zona de </w:t>
      </w:r>
      <w:r>
        <w:rPr>
          <w:sz w:val="24"/>
          <w:szCs w:val="24"/>
          <w:lang w:val="es-MX"/>
        </w:rPr>
        <w:lastRenderedPageBreak/>
        <w:t>recarga de este acueducto mediante el Plan de Seguridad del Agua que faculta a la institución a coordinar con otros actores la aplicación de esta medida.</w:t>
      </w:r>
    </w:p>
    <w:p w14:paraId="0F754964" w14:textId="77777777" w:rsidR="001B313A" w:rsidRDefault="001B313A" w:rsidP="001B313A">
      <w:pPr>
        <w:jc w:val="both"/>
        <w:rPr>
          <w:sz w:val="24"/>
          <w:szCs w:val="24"/>
          <w:lang w:val="es-MX"/>
        </w:rPr>
      </w:pPr>
    </w:p>
    <w:p w14:paraId="218D2F69" w14:textId="77777777" w:rsidR="001B313A" w:rsidRDefault="001B313A" w:rsidP="001B313A">
      <w:pPr>
        <w:jc w:val="both"/>
        <w:rPr>
          <w:sz w:val="24"/>
          <w:szCs w:val="24"/>
          <w:lang w:val="es-MX"/>
        </w:rPr>
      </w:pPr>
      <w:r w:rsidRPr="001A74F1">
        <w:rPr>
          <w:b/>
          <w:bCs/>
          <w:sz w:val="24"/>
          <w:szCs w:val="24"/>
          <w:lang w:val="es-MX"/>
        </w:rPr>
        <w:t xml:space="preserve">¿Qué </w:t>
      </w:r>
      <w:r>
        <w:rPr>
          <w:b/>
          <w:bCs/>
          <w:sz w:val="24"/>
          <w:szCs w:val="24"/>
          <w:lang w:val="es-MX"/>
        </w:rPr>
        <w:t xml:space="preserve">es el </w:t>
      </w:r>
      <w:proofErr w:type="spellStart"/>
      <w:r w:rsidRPr="001A74F1">
        <w:rPr>
          <w:b/>
          <w:bCs/>
          <w:sz w:val="24"/>
          <w:szCs w:val="24"/>
          <w:lang w:val="es-MX"/>
        </w:rPr>
        <w:t>Clorotalonil</w:t>
      </w:r>
      <w:proofErr w:type="spellEnd"/>
      <w:r>
        <w:rPr>
          <w:b/>
          <w:bCs/>
          <w:sz w:val="24"/>
          <w:szCs w:val="24"/>
          <w:lang w:val="es-MX"/>
        </w:rPr>
        <w:t xml:space="preserve"> y sus derivados metabolitos</w:t>
      </w:r>
      <w:r w:rsidRPr="001A74F1">
        <w:rPr>
          <w:b/>
          <w:bCs/>
          <w:sz w:val="24"/>
          <w:szCs w:val="24"/>
          <w:lang w:val="es-MX"/>
        </w:rPr>
        <w:t>?</w:t>
      </w:r>
    </w:p>
    <w:p w14:paraId="40609DD2" w14:textId="630403E1" w:rsidR="001B313A" w:rsidRDefault="001B313A" w:rsidP="001B313A">
      <w:pPr>
        <w:jc w:val="both"/>
        <w:rPr>
          <w:sz w:val="24"/>
          <w:szCs w:val="24"/>
          <w:lang w:val="es-MX"/>
        </w:rPr>
      </w:pPr>
      <w:r>
        <w:rPr>
          <w:sz w:val="24"/>
          <w:szCs w:val="24"/>
          <w:lang w:val="es-MX"/>
        </w:rPr>
        <w:t>Rafael Barboza</w:t>
      </w:r>
      <w:r w:rsidR="0057242B">
        <w:rPr>
          <w:sz w:val="24"/>
          <w:szCs w:val="24"/>
          <w:lang w:val="es-MX"/>
        </w:rPr>
        <w:t xml:space="preserve"> </w:t>
      </w:r>
      <w:r w:rsidR="00BF647B">
        <w:rPr>
          <w:sz w:val="24"/>
          <w:szCs w:val="24"/>
          <w:lang w:val="es-MX"/>
        </w:rPr>
        <w:t>explic</w:t>
      </w:r>
      <w:r w:rsidR="0057242B">
        <w:rPr>
          <w:sz w:val="24"/>
          <w:szCs w:val="24"/>
          <w:lang w:val="es-MX"/>
        </w:rPr>
        <w:t>ó</w:t>
      </w:r>
      <w:r w:rsidR="00BF647B">
        <w:rPr>
          <w:sz w:val="24"/>
          <w:szCs w:val="24"/>
          <w:lang w:val="es-MX"/>
        </w:rPr>
        <w:t xml:space="preserve"> </w:t>
      </w:r>
      <w:r>
        <w:rPr>
          <w:sz w:val="24"/>
          <w:szCs w:val="24"/>
          <w:lang w:val="es-MX"/>
        </w:rPr>
        <w:t xml:space="preserve">la diferencia entre el término metabolitos y la molécula completa del </w:t>
      </w:r>
      <w:proofErr w:type="spellStart"/>
      <w:r w:rsidRPr="003F5743">
        <w:rPr>
          <w:sz w:val="24"/>
          <w:szCs w:val="24"/>
          <w:lang w:val="es-MX"/>
        </w:rPr>
        <w:t>Clorotalonil</w:t>
      </w:r>
      <w:proofErr w:type="spellEnd"/>
      <w:r w:rsidR="00263E3C">
        <w:rPr>
          <w:sz w:val="24"/>
          <w:szCs w:val="24"/>
          <w:lang w:val="es-MX"/>
        </w:rPr>
        <w:t xml:space="preserve"> que se utiliza en plaguicidas agrícola</w:t>
      </w:r>
      <w:r w:rsidR="00BF647B">
        <w:rPr>
          <w:sz w:val="24"/>
          <w:szCs w:val="24"/>
          <w:lang w:val="es-MX"/>
        </w:rPr>
        <w:t xml:space="preserve">s. </w:t>
      </w:r>
      <w:r>
        <w:rPr>
          <w:sz w:val="24"/>
          <w:szCs w:val="24"/>
          <w:lang w:val="es-MX"/>
        </w:rPr>
        <w:t xml:space="preserve"> “</w:t>
      </w:r>
      <w:r w:rsidR="00BF647B">
        <w:rPr>
          <w:sz w:val="24"/>
          <w:szCs w:val="24"/>
          <w:lang w:val="es-MX"/>
        </w:rPr>
        <w:t>N</w:t>
      </w:r>
      <w:r>
        <w:rPr>
          <w:sz w:val="24"/>
          <w:szCs w:val="24"/>
          <w:lang w:val="es-MX"/>
        </w:rPr>
        <w:t xml:space="preserve">uestro Laboratorio Nacional de Aguas hizo análisis y no encontró moléculas completas del </w:t>
      </w:r>
      <w:r w:rsidRPr="00EC5B36">
        <w:rPr>
          <w:sz w:val="24"/>
          <w:szCs w:val="24"/>
          <w:lang w:val="es-MX"/>
        </w:rPr>
        <w:t xml:space="preserve">plaguicida </w:t>
      </w:r>
      <w:proofErr w:type="spellStart"/>
      <w:r w:rsidRPr="00EC5B36">
        <w:rPr>
          <w:sz w:val="24"/>
          <w:szCs w:val="24"/>
          <w:lang w:val="es-MX"/>
        </w:rPr>
        <w:t>clorotalonil</w:t>
      </w:r>
      <w:proofErr w:type="spellEnd"/>
      <w:r>
        <w:rPr>
          <w:sz w:val="24"/>
          <w:szCs w:val="24"/>
          <w:lang w:val="es-MX"/>
        </w:rPr>
        <w:t xml:space="preserve"> en el agua, lo que se </w:t>
      </w:r>
      <w:r w:rsidR="00BF647B">
        <w:rPr>
          <w:sz w:val="24"/>
          <w:szCs w:val="24"/>
          <w:lang w:val="es-MX"/>
        </w:rPr>
        <w:t>encontró</w:t>
      </w:r>
      <w:r>
        <w:rPr>
          <w:sz w:val="24"/>
          <w:szCs w:val="24"/>
          <w:lang w:val="es-MX"/>
        </w:rPr>
        <w:t xml:space="preserve"> fue</w:t>
      </w:r>
      <w:r w:rsidR="00BF647B">
        <w:rPr>
          <w:sz w:val="24"/>
          <w:szCs w:val="24"/>
          <w:lang w:val="es-MX"/>
        </w:rPr>
        <w:t>ron</w:t>
      </w:r>
      <w:r>
        <w:rPr>
          <w:sz w:val="24"/>
          <w:szCs w:val="24"/>
          <w:lang w:val="es-MX"/>
        </w:rPr>
        <w:t xml:space="preserve"> metabolitos, que son una degradación de la molécula del </w:t>
      </w:r>
      <w:proofErr w:type="spellStart"/>
      <w:r w:rsidRPr="003F5743">
        <w:rPr>
          <w:sz w:val="24"/>
          <w:szCs w:val="24"/>
          <w:lang w:val="es-MX"/>
        </w:rPr>
        <w:t>Clorotalonil</w:t>
      </w:r>
      <w:proofErr w:type="spellEnd"/>
      <w:r>
        <w:rPr>
          <w:sz w:val="24"/>
          <w:szCs w:val="24"/>
          <w:lang w:val="es-MX"/>
        </w:rPr>
        <w:t xml:space="preserve"> y que se dan mediante el contacto de la sustancia química </w:t>
      </w:r>
      <w:r w:rsidRPr="00297C69">
        <w:rPr>
          <w:sz w:val="24"/>
          <w:szCs w:val="24"/>
          <w:lang w:val="es-MX"/>
        </w:rPr>
        <w:t>con el ambiente, aire, suelo y / o microorganismos</w:t>
      </w:r>
      <w:r w:rsidR="00B05667">
        <w:rPr>
          <w:sz w:val="24"/>
          <w:szCs w:val="24"/>
          <w:lang w:val="es-MX"/>
        </w:rPr>
        <w:t>”.</w:t>
      </w:r>
    </w:p>
    <w:p w14:paraId="60E99C3F" w14:textId="195F512A" w:rsidR="00D54083" w:rsidRDefault="001B313A" w:rsidP="001B313A">
      <w:pPr>
        <w:jc w:val="both"/>
        <w:rPr>
          <w:sz w:val="24"/>
          <w:szCs w:val="24"/>
          <w:lang w:val="es-MX"/>
        </w:rPr>
      </w:pPr>
      <w:r>
        <w:rPr>
          <w:sz w:val="24"/>
          <w:szCs w:val="24"/>
          <w:lang w:val="es-MX"/>
        </w:rPr>
        <w:t xml:space="preserve">Es importante </w:t>
      </w:r>
      <w:r w:rsidR="00BF647B">
        <w:rPr>
          <w:sz w:val="24"/>
          <w:szCs w:val="24"/>
          <w:lang w:val="es-MX"/>
        </w:rPr>
        <w:t xml:space="preserve">insistir en que </w:t>
      </w:r>
      <w:r w:rsidRPr="00297C69">
        <w:rPr>
          <w:sz w:val="24"/>
          <w:szCs w:val="24"/>
          <w:lang w:val="es-MX"/>
        </w:rPr>
        <w:t>existe poca documentación disponible</w:t>
      </w:r>
      <w:r>
        <w:rPr>
          <w:sz w:val="24"/>
          <w:szCs w:val="24"/>
          <w:lang w:val="es-MX"/>
        </w:rPr>
        <w:t xml:space="preserve"> en el mundo </w:t>
      </w:r>
      <w:r w:rsidR="00BF647B">
        <w:rPr>
          <w:sz w:val="24"/>
          <w:szCs w:val="24"/>
          <w:lang w:val="es-MX"/>
        </w:rPr>
        <w:t xml:space="preserve">sobre estos metabolitos </w:t>
      </w:r>
      <w:r>
        <w:rPr>
          <w:sz w:val="24"/>
          <w:szCs w:val="24"/>
          <w:lang w:val="es-MX"/>
        </w:rPr>
        <w:t>en materia de riesgos para la salud humana</w:t>
      </w:r>
      <w:r w:rsidR="00BF647B">
        <w:rPr>
          <w:sz w:val="24"/>
          <w:szCs w:val="24"/>
          <w:lang w:val="es-MX"/>
        </w:rPr>
        <w:t>,</w:t>
      </w:r>
      <w:r w:rsidR="00320F73">
        <w:rPr>
          <w:sz w:val="24"/>
          <w:szCs w:val="24"/>
          <w:lang w:val="es-MX"/>
        </w:rPr>
        <w:t xml:space="preserve"> por lo que no se puede asegurar </w:t>
      </w:r>
      <w:r w:rsidR="00C9215B">
        <w:rPr>
          <w:sz w:val="24"/>
          <w:szCs w:val="24"/>
          <w:lang w:val="es-MX"/>
        </w:rPr>
        <w:t>a largo plazo enfermedades como el cáncer o similares</w:t>
      </w:r>
      <w:r w:rsidR="00BF647B">
        <w:rPr>
          <w:sz w:val="24"/>
          <w:szCs w:val="24"/>
          <w:lang w:val="es-MX"/>
        </w:rPr>
        <w:t xml:space="preserve"> </w:t>
      </w:r>
      <w:r w:rsidR="00D54083">
        <w:rPr>
          <w:sz w:val="24"/>
          <w:szCs w:val="24"/>
          <w:lang w:val="es-MX"/>
        </w:rPr>
        <w:t>producto de su consumo</w:t>
      </w:r>
      <w:r w:rsidR="00BF647B">
        <w:rPr>
          <w:sz w:val="24"/>
          <w:szCs w:val="24"/>
          <w:lang w:val="es-MX"/>
        </w:rPr>
        <w:t>, pero las medidas tomadas van en busca de prevenir hasta tener la certeza</w:t>
      </w:r>
      <w:r w:rsidR="00144638">
        <w:rPr>
          <w:sz w:val="24"/>
          <w:szCs w:val="24"/>
          <w:lang w:val="es-MX"/>
        </w:rPr>
        <w:t xml:space="preserve"> y velar por la salud de las personas</w:t>
      </w:r>
      <w:r w:rsidR="00BF647B">
        <w:rPr>
          <w:sz w:val="24"/>
          <w:szCs w:val="24"/>
          <w:lang w:val="es-MX"/>
        </w:rPr>
        <w:t xml:space="preserve">. </w:t>
      </w:r>
    </w:p>
    <w:p w14:paraId="56108569" w14:textId="0F83A507" w:rsidR="004A7D57" w:rsidRDefault="004A7D57" w:rsidP="001B313A">
      <w:pPr>
        <w:jc w:val="both"/>
        <w:rPr>
          <w:rFonts w:ascii="Open Sans" w:hAnsi="Open Sans" w:cs="Open Sans"/>
          <w:color w:val="000000"/>
          <w:sz w:val="24"/>
          <w:szCs w:val="24"/>
        </w:rPr>
      </w:pPr>
    </w:p>
    <w:sectPr w:rsidR="004A7D57" w:rsidSect="00EE5604">
      <w:footerReference w:type="default" r:id="rId11"/>
      <w:headerReference w:type="first" r:id="rId12"/>
      <w:footerReference w:type="first" r:id="rId13"/>
      <w:pgSz w:w="12240" w:h="15840"/>
      <w:pgMar w:top="720" w:right="720" w:bottom="720" w:left="720" w:header="720" w:footer="41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7F231" w14:textId="77777777" w:rsidR="00110FDB" w:rsidRDefault="00110FDB">
      <w:pPr>
        <w:spacing w:after="0" w:line="240" w:lineRule="auto"/>
      </w:pPr>
      <w:r>
        <w:separator/>
      </w:r>
    </w:p>
  </w:endnote>
  <w:endnote w:type="continuationSeparator" w:id="0">
    <w:p w14:paraId="7F4F3D9D" w14:textId="77777777" w:rsidR="00110FDB" w:rsidRDefault="00110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onseca">
    <w:altName w:val="Calibri"/>
    <w:panose1 w:val="00000000000000000000"/>
    <w:charset w:val="00"/>
    <w:family w:val="modern"/>
    <w:notTrueType/>
    <w:pitch w:val="variable"/>
    <w:sig w:usb0="8000002F" w:usb1="1000004B" w:usb2="00000000" w:usb3="00000000" w:csb0="0000009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74E9" w14:textId="77777777" w:rsidR="000C2CD7" w:rsidRDefault="000C2CD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9EA0" w14:textId="77777777" w:rsidR="000C2CD7" w:rsidRDefault="000C2CD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94CD" w14:textId="77777777" w:rsidR="00110FDB" w:rsidRDefault="00110FDB">
      <w:pPr>
        <w:spacing w:after="0" w:line="240" w:lineRule="auto"/>
      </w:pPr>
      <w:r>
        <w:separator/>
      </w:r>
    </w:p>
  </w:footnote>
  <w:footnote w:type="continuationSeparator" w:id="0">
    <w:p w14:paraId="50EFE9B3" w14:textId="77777777" w:rsidR="00110FDB" w:rsidRDefault="00110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C675" w14:textId="5F564952" w:rsidR="000C2CD7" w:rsidRDefault="00032000" w:rsidP="00BE1AC7">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40"/>
        <w:szCs w:val="40"/>
      </w:rPr>
    </w:pPr>
    <w:r>
      <w:rPr>
        <w:noProof/>
      </w:rPr>
      <w:drawing>
        <wp:anchor distT="0" distB="0" distL="0" distR="0" simplePos="0" relativeHeight="251657728" behindDoc="0" locked="0" layoutInCell="1" hidden="0" allowOverlap="1" wp14:anchorId="19D8712D" wp14:editId="2E43607F">
          <wp:simplePos x="0" y="0"/>
          <wp:positionH relativeFrom="margin">
            <wp:posOffset>2651760</wp:posOffset>
          </wp:positionH>
          <wp:positionV relativeFrom="paragraph">
            <wp:posOffset>-269875</wp:posOffset>
          </wp:positionV>
          <wp:extent cx="869315" cy="848360"/>
          <wp:effectExtent l="0" t="0" r="6985" b="889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9315" cy="848360"/>
                  </a:xfrm>
                  <a:prstGeom prst="rect">
                    <a:avLst/>
                  </a:prstGeom>
                  <a:ln/>
                </pic:spPr>
              </pic:pic>
            </a:graphicData>
          </a:graphic>
        </wp:anchor>
      </w:drawing>
    </w:r>
    <w:r>
      <w:rPr>
        <w:noProof/>
      </w:rPr>
      <w:drawing>
        <wp:anchor distT="0" distB="0" distL="114300" distR="114300" simplePos="0" relativeHeight="251658752" behindDoc="1" locked="0" layoutInCell="1" allowOverlap="1" wp14:anchorId="1DDA5142" wp14:editId="435B9B75">
          <wp:simplePos x="0" y="0"/>
          <wp:positionH relativeFrom="column">
            <wp:posOffset>-329411</wp:posOffset>
          </wp:positionH>
          <wp:positionV relativeFrom="paragraph">
            <wp:posOffset>-100847</wp:posOffset>
          </wp:positionV>
          <wp:extent cx="6858000" cy="77292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7729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2F05"/>
    <w:multiLevelType w:val="hybridMultilevel"/>
    <w:tmpl w:val="275EC3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62744F4"/>
    <w:multiLevelType w:val="hybridMultilevel"/>
    <w:tmpl w:val="1AF454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950C12"/>
    <w:multiLevelType w:val="hybridMultilevel"/>
    <w:tmpl w:val="6B16BC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F023DFA"/>
    <w:multiLevelType w:val="hybridMultilevel"/>
    <w:tmpl w:val="C47C81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37A40C2"/>
    <w:multiLevelType w:val="hybridMultilevel"/>
    <w:tmpl w:val="2B2ED314"/>
    <w:lvl w:ilvl="0" w:tplc="0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73E38EC"/>
    <w:multiLevelType w:val="hybridMultilevel"/>
    <w:tmpl w:val="4A38D0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6C60588"/>
    <w:multiLevelType w:val="hybridMultilevel"/>
    <w:tmpl w:val="040204A2"/>
    <w:lvl w:ilvl="0" w:tplc="5FC0B276">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58587B85"/>
    <w:multiLevelType w:val="hybridMultilevel"/>
    <w:tmpl w:val="E6FC10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C9D460B"/>
    <w:multiLevelType w:val="hybridMultilevel"/>
    <w:tmpl w:val="9F5C2350"/>
    <w:lvl w:ilvl="0" w:tplc="3E362958">
      <w:start w:val="1"/>
      <w:numFmt w:val="bullet"/>
      <w:lvlText w:val="•"/>
      <w:lvlJc w:val="left"/>
      <w:pPr>
        <w:tabs>
          <w:tab w:val="num" w:pos="720"/>
        </w:tabs>
        <w:ind w:left="720" w:hanging="360"/>
      </w:pPr>
      <w:rPr>
        <w:rFonts w:ascii="Arial" w:hAnsi="Arial" w:hint="default"/>
      </w:rPr>
    </w:lvl>
    <w:lvl w:ilvl="1" w:tplc="88C0A27E" w:tentative="1">
      <w:start w:val="1"/>
      <w:numFmt w:val="bullet"/>
      <w:lvlText w:val="•"/>
      <w:lvlJc w:val="left"/>
      <w:pPr>
        <w:tabs>
          <w:tab w:val="num" w:pos="1440"/>
        </w:tabs>
        <w:ind w:left="1440" w:hanging="360"/>
      </w:pPr>
      <w:rPr>
        <w:rFonts w:ascii="Arial" w:hAnsi="Arial" w:hint="default"/>
      </w:rPr>
    </w:lvl>
    <w:lvl w:ilvl="2" w:tplc="6C488F04" w:tentative="1">
      <w:start w:val="1"/>
      <w:numFmt w:val="bullet"/>
      <w:lvlText w:val="•"/>
      <w:lvlJc w:val="left"/>
      <w:pPr>
        <w:tabs>
          <w:tab w:val="num" w:pos="2160"/>
        </w:tabs>
        <w:ind w:left="2160" w:hanging="360"/>
      </w:pPr>
      <w:rPr>
        <w:rFonts w:ascii="Arial" w:hAnsi="Arial" w:hint="default"/>
      </w:rPr>
    </w:lvl>
    <w:lvl w:ilvl="3" w:tplc="FAAA1240" w:tentative="1">
      <w:start w:val="1"/>
      <w:numFmt w:val="bullet"/>
      <w:lvlText w:val="•"/>
      <w:lvlJc w:val="left"/>
      <w:pPr>
        <w:tabs>
          <w:tab w:val="num" w:pos="2880"/>
        </w:tabs>
        <w:ind w:left="2880" w:hanging="360"/>
      </w:pPr>
      <w:rPr>
        <w:rFonts w:ascii="Arial" w:hAnsi="Arial" w:hint="default"/>
      </w:rPr>
    </w:lvl>
    <w:lvl w:ilvl="4" w:tplc="9BBAAFD0" w:tentative="1">
      <w:start w:val="1"/>
      <w:numFmt w:val="bullet"/>
      <w:lvlText w:val="•"/>
      <w:lvlJc w:val="left"/>
      <w:pPr>
        <w:tabs>
          <w:tab w:val="num" w:pos="3600"/>
        </w:tabs>
        <w:ind w:left="3600" w:hanging="360"/>
      </w:pPr>
      <w:rPr>
        <w:rFonts w:ascii="Arial" w:hAnsi="Arial" w:hint="default"/>
      </w:rPr>
    </w:lvl>
    <w:lvl w:ilvl="5" w:tplc="55701490" w:tentative="1">
      <w:start w:val="1"/>
      <w:numFmt w:val="bullet"/>
      <w:lvlText w:val="•"/>
      <w:lvlJc w:val="left"/>
      <w:pPr>
        <w:tabs>
          <w:tab w:val="num" w:pos="4320"/>
        </w:tabs>
        <w:ind w:left="4320" w:hanging="360"/>
      </w:pPr>
      <w:rPr>
        <w:rFonts w:ascii="Arial" w:hAnsi="Arial" w:hint="default"/>
      </w:rPr>
    </w:lvl>
    <w:lvl w:ilvl="6" w:tplc="3670AF20" w:tentative="1">
      <w:start w:val="1"/>
      <w:numFmt w:val="bullet"/>
      <w:lvlText w:val="•"/>
      <w:lvlJc w:val="left"/>
      <w:pPr>
        <w:tabs>
          <w:tab w:val="num" w:pos="5040"/>
        </w:tabs>
        <w:ind w:left="5040" w:hanging="360"/>
      </w:pPr>
      <w:rPr>
        <w:rFonts w:ascii="Arial" w:hAnsi="Arial" w:hint="default"/>
      </w:rPr>
    </w:lvl>
    <w:lvl w:ilvl="7" w:tplc="15547BB8" w:tentative="1">
      <w:start w:val="1"/>
      <w:numFmt w:val="bullet"/>
      <w:lvlText w:val="•"/>
      <w:lvlJc w:val="left"/>
      <w:pPr>
        <w:tabs>
          <w:tab w:val="num" w:pos="5760"/>
        </w:tabs>
        <w:ind w:left="5760" w:hanging="360"/>
      </w:pPr>
      <w:rPr>
        <w:rFonts w:ascii="Arial" w:hAnsi="Arial" w:hint="default"/>
      </w:rPr>
    </w:lvl>
    <w:lvl w:ilvl="8" w:tplc="D2FA58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AF43BB9"/>
    <w:multiLevelType w:val="hybridMultilevel"/>
    <w:tmpl w:val="0ABACA60"/>
    <w:lvl w:ilvl="0" w:tplc="843C7C6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01843352">
    <w:abstractNumId w:val="7"/>
  </w:num>
  <w:num w:numId="2" w16cid:durableId="2071612870">
    <w:abstractNumId w:val="6"/>
  </w:num>
  <w:num w:numId="3" w16cid:durableId="1223441680">
    <w:abstractNumId w:val="8"/>
  </w:num>
  <w:num w:numId="4" w16cid:durableId="1759668275">
    <w:abstractNumId w:val="2"/>
  </w:num>
  <w:num w:numId="5" w16cid:durableId="1757631427">
    <w:abstractNumId w:val="4"/>
  </w:num>
  <w:num w:numId="6" w16cid:durableId="2049573687">
    <w:abstractNumId w:val="1"/>
  </w:num>
  <w:num w:numId="7" w16cid:durableId="1808814013">
    <w:abstractNumId w:val="9"/>
  </w:num>
  <w:num w:numId="8" w16cid:durableId="1764446861">
    <w:abstractNumId w:val="5"/>
  </w:num>
  <w:num w:numId="9" w16cid:durableId="622276174">
    <w:abstractNumId w:val="3"/>
  </w:num>
  <w:num w:numId="10" w16cid:durableId="1062676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CD7"/>
    <w:rsid w:val="00001122"/>
    <w:rsid w:val="00004BB4"/>
    <w:rsid w:val="00004D38"/>
    <w:rsid w:val="00004F35"/>
    <w:rsid w:val="000074BA"/>
    <w:rsid w:val="000112DE"/>
    <w:rsid w:val="00014DA2"/>
    <w:rsid w:val="0001604C"/>
    <w:rsid w:val="00016796"/>
    <w:rsid w:val="00017E63"/>
    <w:rsid w:val="00022930"/>
    <w:rsid w:val="000267FE"/>
    <w:rsid w:val="00027895"/>
    <w:rsid w:val="0003053A"/>
    <w:rsid w:val="00032000"/>
    <w:rsid w:val="00035E38"/>
    <w:rsid w:val="00037B8D"/>
    <w:rsid w:val="0004158B"/>
    <w:rsid w:val="00042133"/>
    <w:rsid w:val="00042EDB"/>
    <w:rsid w:val="00045733"/>
    <w:rsid w:val="00045DF0"/>
    <w:rsid w:val="00053DE9"/>
    <w:rsid w:val="00054F32"/>
    <w:rsid w:val="00062D82"/>
    <w:rsid w:val="00067946"/>
    <w:rsid w:val="0007052C"/>
    <w:rsid w:val="00070C11"/>
    <w:rsid w:val="000734F7"/>
    <w:rsid w:val="00075E29"/>
    <w:rsid w:val="000801C3"/>
    <w:rsid w:val="000835D3"/>
    <w:rsid w:val="00086CDD"/>
    <w:rsid w:val="00086EDA"/>
    <w:rsid w:val="00090D68"/>
    <w:rsid w:val="000953D1"/>
    <w:rsid w:val="000965BC"/>
    <w:rsid w:val="000A018D"/>
    <w:rsid w:val="000A180B"/>
    <w:rsid w:val="000A1C99"/>
    <w:rsid w:val="000A4D84"/>
    <w:rsid w:val="000A7A4B"/>
    <w:rsid w:val="000B2B33"/>
    <w:rsid w:val="000B3FC5"/>
    <w:rsid w:val="000B51D7"/>
    <w:rsid w:val="000B5215"/>
    <w:rsid w:val="000C0C57"/>
    <w:rsid w:val="000C1EFF"/>
    <w:rsid w:val="000C2A26"/>
    <w:rsid w:val="000C2CD7"/>
    <w:rsid w:val="000C3210"/>
    <w:rsid w:val="000C3AE1"/>
    <w:rsid w:val="000C6CC6"/>
    <w:rsid w:val="000D2480"/>
    <w:rsid w:val="000D2F80"/>
    <w:rsid w:val="000D383B"/>
    <w:rsid w:val="000D39BE"/>
    <w:rsid w:val="000D7069"/>
    <w:rsid w:val="000D78BA"/>
    <w:rsid w:val="000D7B17"/>
    <w:rsid w:val="000E1218"/>
    <w:rsid w:val="000E1867"/>
    <w:rsid w:val="000E610F"/>
    <w:rsid w:val="000F1A38"/>
    <w:rsid w:val="000F4464"/>
    <w:rsid w:val="000F48D7"/>
    <w:rsid w:val="000F5648"/>
    <w:rsid w:val="000F5C4E"/>
    <w:rsid w:val="000F609F"/>
    <w:rsid w:val="000F7331"/>
    <w:rsid w:val="000F793E"/>
    <w:rsid w:val="0010142D"/>
    <w:rsid w:val="00101B03"/>
    <w:rsid w:val="0010750A"/>
    <w:rsid w:val="00110FDB"/>
    <w:rsid w:val="0011263B"/>
    <w:rsid w:val="001141F3"/>
    <w:rsid w:val="00125C07"/>
    <w:rsid w:val="0013111F"/>
    <w:rsid w:val="00134A01"/>
    <w:rsid w:val="00135DE3"/>
    <w:rsid w:val="00136984"/>
    <w:rsid w:val="001379B6"/>
    <w:rsid w:val="001400CC"/>
    <w:rsid w:val="00142451"/>
    <w:rsid w:val="00144638"/>
    <w:rsid w:val="00147DFA"/>
    <w:rsid w:val="00151622"/>
    <w:rsid w:val="00154362"/>
    <w:rsid w:val="00160F1E"/>
    <w:rsid w:val="00162C69"/>
    <w:rsid w:val="00173696"/>
    <w:rsid w:val="00174264"/>
    <w:rsid w:val="001802F1"/>
    <w:rsid w:val="00193A36"/>
    <w:rsid w:val="00195D91"/>
    <w:rsid w:val="00196745"/>
    <w:rsid w:val="00196CB3"/>
    <w:rsid w:val="001A3344"/>
    <w:rsid w:val="001A692D"/>
    <w:rsid w:val="001A6A82"/>
    <w:rsid w:val="001A76E2"/>
    <w:rsid w:val="001B313A"/>
    <w:rsid w:val="001C1741"/>
    <w:rsid w:val="001C2BF5"/>
    <w:rsid w:val="001C3BC8"/>
    <w:rsid w:val="001C4416"/>
    <w:rsid w:val="001C602E"/>
    <w:rsid w:val="001D141F"/>
    <w:rsid w:val="001D1799"/>
    <w:rsid w:val="001D3B6F"/>
    <w:rsid w:val="001D5776"/>
    <w:rsid w:val="001E2DCE"/>
    <w:rsid w:val="001E386A"/>
    <w:rsid w:val="001E7856"/>
    <w:rsid w:val="001F31F1"/>
    <w:rsid w:val="001F3FEE"/>
    <w:rsid w:val="001F55A4"/>
    <w:rsid w:val="001F6268"/>
    <w:rsid w:val="002008CB"/>
    <w:rsid w:val="00200E4E"/>
    <w:rsid w:val="00203FE4"/>
    <w:rsid w:val="0020401E"/>
    <w:rsid w:val="002058E4"/>
    <w:rsid w:val="00212E44"/>
    <w:rsid w:val="00212F20"/>
    <w:rsid w:val="00216AA8"/>
    <w:rsid w:val="00216DDA"/>
    <w:rsid w:val="00217C90"/>
    <w:rsid w:val="00220C7B"/>
    <w:rsid w:val="002253EC"/>
    <w:rsid w:val="00225B10"/>
    <w:rsid w:val="00227829"/>
    <w:rsid w:val="002374DB"/>
    <w:rsid w:val="00243809"/>
    <w:rsid w:val="00247BED"/>
    <w:rsid w:val="00250FBF"/>
    <w:rsid w:val="00252621"/>
    <w:rsid w:val="00254093"/>
    <w:rsid w:val="00255329"/>
    <w:rsid w:val="002559FA"/>
    <w:rsid w:val="0025764E"/>
    <w:rsid w:val="002615ED"/>
    <w:rsid w:val="0026345C"/>
    <w:rsid w:val="00263492"/>
    <w:rsid w:val="002636FB"/>
    <w:rsid w:val="00263E3C"/>
    <w:rsid w:val="0026588F"/>
    <w:rsid w:val="00266425"/>
    <w:rsid w:val="00267DFC"/>
    <w:rsid w:val="002735F8"/>
    <w:rsid w:val="00273F59"/>
    <w:rsid w:val="00274774"/>
    <w:rsid w:val="00277C67"/>
    <w:rsid w:val="00277D40"/>
    <w:rsid w:val="002846EF"/>
    <w:rsid w:val="00286D61"/>
    <w:rsid w:val="0029124F"/>
    <w:rsid w:val="00291D66"/>
    <w:rsid w:val="00292DF0"/>
    <w:rsid w:val="0029417E"/>
    <w:rsid w:val="002A2597"/>
    <w:rsid w:val="002A466B"/>
    <w:rsid w:val="002A799C"/>
    <w:rsid w:val="002A7D19"/>
    <w:rsid w:val="002B3E33"/>
    <w:rsid w:val="002B702E"/>
    <w:rsid w:val="002C146E"/>
    <w:rsid w:val="002C4618"/>
    <w:rsid w:val="002D30AA"/>
    <w:rsid w:val="002D366F"/>
    <w:rsid w:val="002D4404"/>
    <w:rsid w:val="002E0ED6"/>
    <w:rsid w:val="002E2A59"/>
    <w:rsid w:val="002E3237"/>
    <w:rsid w:val="002E41C4"/>
    <w:rsid w:val="002E6356"/>
    <w:rsid w:val="002F595D"/>
    <w:rsid w:val="00302FDA"/>
    <w:rsid w:val="003056A0"/>
    <w:rsid w:val="003058AC"/>
    <w:rsid w:val="00317324"/>
    <w:rsid w:val="00320F73"/>
    <w:rsid w:val="003210CB"/>
    <w:rsid w:val="00326D14"/>
    <w:rsid w:val="00326FD6"/>
    <w:rsid w:val="003311B8"/>
    <w:rsid w:val="00333D1C"/>
    <w:rsid w:val="00337738"/>
    <w:rsid w:val="003405F0"/>
    <w:rsid w:val="0034202A"/>
    <w:rsid w:val="0034270A"/>
    <w:rsid w:val="0034790E"/>
    <w:rsid w:val="00352C14"/>
    <w:rsid w:val="003539D4"/>
    <w:rsid w:val="00354E84"/>
    <w:rsid w:val="00355AD4"/>
    <w:rsid w:val="003601F5"/>
    <w:rsid w:val="00361CCF"/>
    <w:rsid w:val="00364D43"/>
    <w:rsid w:val="003662F4"/>
    <w:rsid w:val="00372B7B"/>
    <w:rsid w:val="00373C3A"/>
    <w:rsid w:val="00374F64"/>
    <w:rsid w:val="00381B6D"/>
    <w:rsid w:val="00382AD3"/>
    <w:rsid w:val="00392209"/>
    <w:rsid w:val="00392BA4"/>
    <w:rsid w:val="00393209"/>
    <w:rsid w:val="0039348B"/>
    <w:rsid w:val="003957F6"/>
    <w:rsid w:val="003A0283"/>
    <w:rsid w:val="003A7216"/>
    <w:rsid w:val="003B03AA"/>
    <w:rsid w:val="003B03AF"/>
    <w:rsid w:val="003B060E"/>
    <w:rsid w:val="003B0F17"/>
    <w:rsid w:val="003B1986"/>
    <w:rsid w:val="003B23C8"/>
    <w:rsid w:val="003B2683"/>
    <w:rsid w:val="003B30B4"/>
    <w:rsid w:val="003C4A31"/>
    <w:rsid w:val="003C4F2D"/>
    <w:rsid w:val="003C5E1A"/>
    <w:rsid w:val="003C6BD5"/>
    <w:rsid w:val="003C7EF6"/>
    <w:rsid w:val="003D0D0E"/>
    <w:rsid w:val="003D189E"/>
    <w:rsid w:val="003D2389"/>
    <w:rsid w:val="003D3C8F"/>
    <w:rsid w:val="003D613C"/>
    <w:rsid w:val="003D6686"/>
    <w:rsid w:val="003D777E"/>
    <w:rsid w:val="003D7BBD"/>
    <w:rsid w:val="003E06C1"/>
    <w:rsid w:val="003E0936"/>
    <w:rsid w:val="003E2C56"/>
    <w:rsid w:val="003E44E1"/>
    <w:rsid w:val="003E5910"/>
    <w:rsid w:val="003E7172"/>
    <w:rsid w:val="003F362B"/>
    <w:rsid w:val="003F7A99"/>
    <w:rsid w:val="00400DF2"/>
    <w:rsid w:val="00401688"/>
    <w:rsid w:val="00403155"/>
    <w:rsid w:val="004043AA"/>
    <w:rsid w:val="00407669"/>
    <w:rsid w:val="0041093B"/>
    <w:rsid w:val="0041584B"/>
    <w:rsid w:val="0042057A"/>
    <w:rsid w:val="004224B8"/>
    <w:rsid w:val="004225C9"/>
    <w:rsid w:val="00431E27"/>
    <w:rsid w:val="00435ED4"/>
    <w:rsid w:val="00437724"/>
    <w:rsid w:val="00440BB5"/>
    <w:rsid w:val="00442C69"/>
    <w:rsid w:val="00443D34"/>
    <w:rsid w:val="00445E16"/>
    <w:rsid w:val="00446C5C"/>
    <w:rsid w:val="00447FBD"/>
    <w:rsid w:val="004511CE"/>
    <w:rsid w:val="00452432"/>
    <w:rsid w:val="0045268B"/>
    <w:rsid w:val="00453825"/>
    <w:rsid w:val="00454B5C"/>
    <w:rsid w:val="004608F4"/>
    <w:rsid w:val="004628BB"/>
    <w:rsid w:val="004657EB"/>
    <w:rsid w:val="00466006"/>
    <w:rsid w:val="004667B6"/>
    <w:rsid w:val="00470E3F"/>
    <w:rsid w:val="004728DF"/>
    <w:rsid w:val="00474288"/>
    <w:rsid w:val="0048191D"/>
    <w:rsid w:val="00482B9C"/>
    <w:rsid w:val="00483B50"/>
    <w:rsid w:val="00483DE9"/>
    <w:rsid w:val="00485A19"/>
    <w:rsid w:val="00487C10"/>
    <w:rsid w:val="00493622"/>
    <w:rsid w:val="004A0206"/>
    <w:rsid w:val="004A10C8"/>
    <w:rsid w:val="004A3F99"/>
    <w:rsid w:val="004A757A"/>
    <w:rsid w:val="004A7D57"/>
    <w:rsid w:val="004B2FA5"/>
    <w:rsid w:val="004B371E"/>
    <w:rsid w:val="004B72F9"/>
    <w:rsid w:val="004B777B"/>
    <w:rsid w:val="004C18AE"/>
    <w:rsid w:val="004C296C"/>
    <w:rsid w:val="004C34D1"/>
    <w:rsid w:val="004C4CB5"/>
    <w:rsid w:val="004C7A18"/>
    <w:rsid w:val="004D19DF"/>
    <w:rsid w:val="004D68B7"/>
    <w:rsid w:val="004D74EC"/>
    <w:rsid w:val="004E57E8"/>
    <w:rsid w:val="004F14CB"/>
    <w:rsid w:val="004F265B"/>
    <w:rsid w:val="004F2A51"/>
    <w:rsid w:val="004F41A7"/>
    <w:rsid w:val="004F5CD6"/>
    <w:rsid w:val="004F5EEB"/>
    <w:rsid w:val="004F6C89"/>
    <w:rsid w:val="00500872"/>
    <w:rsid w:val="00500D89"/>
    <w:rsid w:val="00501FA2"/>
    <w:rsid w:val="005036F3"/>
    <w:rsid w:val="00504AFE"/>
    <w:rsid w:val="00510172"/>
    <w:rsid w:val="00511C99"/>
    <w:rsid w:val="00511F88"/>
    <w:rsid w:val="00513280"/>
    <w:rsid w:val="00515773"/>
    <w:rsid w:val="005163F7"/>
    <w:rsid w:val="00522582"/>
    <w:rsid w:val="00526AAC"/>
    <w:rsid w:val="005273FB"/>
    <w:rsid w:val="00531595"/>
    <w:rsid w:val="00534E13"/>
    <w:rsid w:val="005435B2"/>
    <w:rsid w:val="00543793"/>
    <w:rsid w:val="00544148"/>
    <w:rsid w:val="005446E6"/>
    <w:rsid w:val="005448B4"/>
    <w:rsid w:val="00544F92"/>
    <w:rsid w:val="0054737F"/>
    <w:rsid w:val="0055049D"/>
    <w:rsid w:val="00553991"/>
    <w:rsid w:val="005543F2"/>
    <w:rsid w:val="00560B07"/>
    <w:rsid w:val="0056183B"/>
    <w:rsid w:val="0057242B"/>
    <w:rsid w:val="00573C16"/>
    <w:rsid w:val="0057694A"/>
    <w:rsid w:val="00576C06"/>
    <w:rsid w:val="00580709"/>
    <w:rsid w:val="005819E6"/>
    <w:rsid w:val="00581F67"/>
    <w:rsid w:val="00584658"/>
    <w:rsid w:val="005847F9"/>
    <w:rsid w:val="00586BB1"/>
    <w:rsid w:val="005926FD"/>
    <w:rsid w:val="00592859"/>
    <w:rsid w:val="00592A73"/>
    <w:rsid w:val="005953F0"/>
    <w:rsid w:val="005A1589"/>
    <w:rsid w:val="005A35F2"/>
    <w:rsid w:val="005A4163"/>
    <w:rsid w:val="005A41FB"/>
    <w:rsid w:val="005A6956"/>
    <w:rsid w:val="005A765A"/>
    <w:rsid w:val="005B0148"/>
    <w:rsid w:val="005B26AD"/>
    <w:rsid w:val="005B4A34"/>
    <w:rsid w:val="005B61F6"/>
    <w:rsid w:val="005B7DB9"/>
    <w:rsid w:val="005C0939"/>
    <w:rsid w:val="005C1C7E"/>
    <w:rsid w:val="005C4107"/>
    <w:rsid w:val="005C7A41"/>
    <w:rsid w:val="005D1E17"/>
    <w:rsid w:val="005D1E8A"/>
    <w:rsid w:val="005D27E1"/>
    <w:rsid w:val="005D450C"/>
    <w:rsid w:val="005D59E1"/>
    <w:rsid w:val="005D6169"/>
    <w:rsid w:val="005E124C"/>
    <w:rsid w:val="005E1643"/>
    <w:rsid w:val="005E68BC"/>
    <w:rsid w:val="005E73B8"/>
    <w:rsid w:val="005F131D"/>
    <w:rsid w:val="005F448F"/>
    <w:rsid w:val="005F457D"/>
    <w:rsid w:val="005F460C"/>
    <w:rsid w:val="005F51BC"/>
    <w:rsid w:val="005F75E8"/>
    <w:rsid w:val="005F79EB"/>
    <w:rsid w:val="005F7DCD"/>
    <w:rsid w:val="005F7EF9"/>
    <w:rsid w:val="00602F58"/>
    <w:rsid w:val="00607491"/>
    <w:rsid w:val="00607802"/>
    <w:rsid w:val="00611C60"/>
    <w:rsid w:val="006131F2"/>
    <w:rsid w:val="006140ED"/>
    <w:rsid w:val="00614E91"/>
    <w:rsid w:val="00623293"/>
    <w:rsid w:val="006246D2"/>
    <w:rsid w:val="006337CB"/>
    <w:rsid w:val="00634B31"/>
    <w:rsid w:val="00645752"/>
    <w:rsid w:val="0064674A"/>
    <w:rsid w:val="0064721D"/>
    <w:rsid w:val="0065026C"/>
    <w:rsid w:val="00652237"/>
    <w:rsid w:val="00660267"/>
    <w:rsid w:val="00661FC0"/>
    <w:rsid w:val="00662801"/>
    <w:rsid w:val="00667731"/>
    <w:rsid w:val="00670159"/>
    <w:rsid w:val="00671B76"/>
    <w:rsid w:val="006735FC"/>
    <w:rsid w:val="0067717E"/>
    <w:rsid w:val="00677DDB"/>
    <w:rsid w:val="006819F2"/>
    <w:rsid w:val="00681ECF"/>
    <w:rsid w:val="00681FBD"/>
    <w:rsid w:val="00682239"/>
    <w:rsid w:val="006822B1"/>
    <w:rsid w:val="00682D9C"/>
    <w:rsid w:val="00683198"/>
    <w:rsid w:val="006849CE"/>
    <w:rsid w:val="00695CBA"/>
    <w:rsid w:val="00695E45"/>
    <w:rsid w:val="006962A9"/>
    <w:rsid w:val="006A035D"/>
    <w:rsid w:val="006A0591"/>
    <w:rsid w:val="006A100E"/>
    <w:rsid w:val="006A367F"/>
    <w:rsid w:val="006A4716"/>
    <w:rsid w:val="006A50C4"/>
    <w:rsid w:val="006B0AA8"/>
    <w:rsid w:val="006B1F61"/>
    <w:rsid w:val="006B39E3"/>
    <w:rsid w:val="006B5C2E"/>
    <w:rsid w:val="006B6D60"/>
    <w:rsid w:val="006C1841"/>
    <w:rsid w:val="006C43A7"/>
    <w:rsid w:val="006C6754"/>
    <w:rsid w:val="006C700F"/>
    <w:rsid w:val="006C7956"/>
    <w:rsid w:val="006D19E7"/>
    <w:rsid w:val="006D77CD"/>
    <w:rsid w:val="006D7D4B"/>
    <w:rsid w:val="006F114F"/>
    <w:rsid w:val="006F2150"/>
    <w:rsid w:val="006F23BE"/>
    <w:rsid w:val="006F2554"/>
    <w:rsid w:val="006F359B"/>
    <w:rsid w:val="006F3CD8"/>
    <w:rsid w:val="006F5E2C"/>
    <w:rsid w:val="006F68C5"/>
    <w:rsid w:val="0070155D"/>
    <w:rsid w:val="007037E3"/>
    <w:rsid w:val="00705DC0"/>
    <w:rsid w:val="007064AC"/>
    <w:rsid w:val="00706BD2"/>
    <w:rsid w:val="00707636"/>
    <w:rsid w:val="00715377"/>
    <w:rsid w:val="007163D6"/>
    <w:rsid w:val="00722F21"/>
    <w:rsid w:val="007257EB"/>
    <w:rsid w:val="007307ED"/>
    <w:rsid w:val="00732774"/>
    <w:rsid w:val="00732B62"/>
    <w:rsid w:val="00732BC0"/>
    <w:rsid w:val="00733136"/>
    <w:rsid w:val="00734542"/>
    <w:rsid w:val="00735BD0"/>
    <w:rsid w:val="007360D5"/>
    <w:rsid w:val="00737B85"/>
    <w:rsid w:val="007410DD"/>
    <w:rsid w:val="00743E93"/>
    <w:rsid w:val="00745587"/>
    <w:rsid w:val="00746017"/>
    <w:rsid w:val="0075089B"/>
    <w:rsid w:val="00756296"/>
    <w:rsid w:val="00760DF5"/>
    <w:rsid w:val="00761755"/>
    <w:rsid w:val="007623B1"/>
    <w:rsid w:val="00762B65"/>
    <w:rsid w:val="007648A9"/>
    <w:rsid w:val="007701CF"/>
    <w:rsid w:val="00771D71"/>
    <w:rsid w:val="007738BE"/>
    <w:rsid w:val="00773A85"/>
    <w:rsid w:val="007819E7"/>
    <w:rsid w:val="00782EB5"/>
    <w:rsid w:val="00786D73"/>
    <w:rsid w:val="00786DAD"/>
    <w:rsid w:val="00790F8B"/>
    <w:rsid w:val="00796446"/>
    <w:rsid w:val="007A2873"/>
    <w:rsid w:val="007A2936"/>
    <w:rsid w:val="007A3CF8"/>
    <w:rsid w:val="007A67DC"/>
    <w:rsid w:val="007B0310"/>
    <w:rsid w:val="007B21F0"/>
    <w:rsid w:val="007B234A"/>
    <w:rsid w:val="007B618F"/>
    <w:rsid w:val="007C2792"/>
    <w:rsid w:val="007C49E7"/>
    <w:rsid w:val="007C7DCD"/>
    <w:rsid w:val="007D11AF"/>
    <w:rsid w:val="007D1793"/>
    <w:rsid w:val="007D2838"/>
    <w:rsid w:val="007D51BE"/>
    <w:rsid w:val="007E1B74"/>
    <w:rsid w:val="007E3B10"/>
    <w:rsid w:val="007E7AE6"/>
    <w:rsid w:val="007F013A"/>
    <w:rsid w:val="007F5143"/>
    <w:rsid w:val="00811952"/>
    <w:rsid w:val="00811D76"/>
    <w:rsid w:val="00814CB6"/>
    <w:rsid w:val="00817E32"/>
    <w:rsid w:val="00824066"/>
    <w:rsid w:val="00824504"/>
    <w:rsid w:val="00826E62"/>
    <w:rsid w:val="008310B3"/>
    <w:rsid w:val="00831CD7"/>
    <w:rsid w:val="00831F5A"/>
    <w:rsid w:val="00834BB5"/>
    <w:rsid w:val="00834C6D"/>
    <w:rsid w:val="008366B5"/>
    <w:rsid w:val="00836C43"/>
    <w:rsid w:val="00841694"/>
    <w:rsid w:val="00841BD0"/>
    <w:rsid w:val="008426E4"/>
    <w:rsid w:val="0084387F"/>
    <w:rsid w:val="008535ED"/>
    <w:rsid w:val="00857BCB"/>
    <w:rsid w:val="00865C0D"/>
    <w:rsid w:val="00866E96"/>
    <w:rsid w:val="0086703D"/>
    <w:rsid w:val="00867314"/>
    <w:rsid w:val="0087430B"/>
    <w:rsid w:val="00874316"/>
    <w:rsid w:val="00875CAD"/>
    <w:rsid w:val="00876EC7"/>
    <w:rsid w:val="00881253"/>
    <w:rsid w:val="00881729"/>
    <w:rsid w:val="008825B7"/>
    <w:rsid w:val="00883451"/>
    <w:rsid w:val="00885DAF"/>
    <w:rsid w:val="008906BB"/>
    <w:rsid w:val="008A5F9B"/>
    <w:rsid w:val="008A6740"/>
    <w:rsid w:val="008A67CF"/>
    <w:rsid w:val="008A77EC"/>
    <w:rsid w:val="008B165D"/>
    <w:rsid w:val="008B265E"/>
    <w:rsid w:val="008C10A4"/>
    <w:rsid w:val="008C131A"/>
    <w:rsid w:val="008C4C94"/>
    <w:rsid w:val="008C5389"/>
    <w:rsid w:val="008D1483"/>
    <w:rsid w:val="008D1A71"/>
    <w:rsid w:val="008D7CDC"/>
    <w:rsid w:val="008E030F"/>
    <w:rsid w:val="008E29AF"/>
    <w:rsid w:val="008E36A7"/>
    <w:rsid w:val="008E6C64"/>
    <w:rsid w:val="008F2B13"/>
    <w:rsid w:val="008F3C92"/>
    <w:rsid w:val="008F45E5"/>
    <w:rsid w:val="009012AF"/>
    <w:rsid w:val="009024C7"/>
    <w:rsid w:val="009031F6"/>
    <w:rsid w:val="009062FE"/>
    <w:rsid w:val="00913303"/>
    <w:rsid w:val="009141E3"/>
    <w:rsid w:val="00914452"/>
    <w:rsid w:val="009147CC"/>
    <w:rsid w:val="00916A84"/>
    <w:rsid w:val="009216E5"/>
    <w:rsid w:val="0092283C"/>
    <w:rsid w:val="00922B7A"/>
    <w:rsid w:val="009239B0"/>
    <w:rsid w:val="00923F9E"/>
    <w:rsid w:val="00924BF5"/>
    <w:rsid w:val="00925D2B"/>
    <w:rsid w:val="00926424"/>
    <w:rsid w:val="009264C5"/>
    <w:rsid w:val="0093134B"/>
    <w:rsid w:val="00933159"/>
    <w:rsid w:val="0093488A"/>
    <w:rsid w:val="00937D9B"/>
    <w:rsid w:val="00941A5B"/>
    <w:rsid w:val="009445E1"/>
    <w:rsid w:val="009473A6"/>
    <w:rsid w:val="009473BC"/>
    <w:rsid w:val="00955A67"/>
    <w:rsid w:val="0095649A"/>
    <w:rsid w:val="009649E5"/>
    <w:rsid w:val="00964C8E"/>
    <w:rsid w:val="00967968"/>
    <w:rsid w:val="009702C7"/>
    <w:rsid w:val="00972A92"/>
    <w:rsid w:val="00973D41"/>
    <w:rsid w:val="009745D9"/>
    <w:rsid w:val="00977D50"/>
    <w:rsid w:val="00981DF9"/>
    <w:rsid w:val="00982CD5"/>
    <w:rsid w:val="009862C1"/>
    <w:rsid w:val="00986FA8"/>
    <w:rsid w:val="00994A16"/>
    <w:rsid w:val="0099503F"/>
    <w:rsid w:val="0099642D"/>
    <w:rsid w:val="009A1C31"/>
    <w:rsid w:val="009A241F"/>
    <w:rsid w:val="009A36B1"/>
    <w:rsid w:val="009B0E3C"/>
    <w:rsid w:val="009B1453"/>
    <w:rsid w:val="009B4CA4"/>
    <w:rsid w:val="009B6B23"/>
    <w:rsid w:val="009C4948"/>
    <w:rsid w:val="009D1DB8"/>
    <w:rsid w:val="009D3977"/>
    <w:rsid w:val="009D45FA"/>
    <w:rsid w:val="009D50C6"/>
    <w:rsid w:val="009D72D8"/>
    <w:rsid w:val="009E3C13"/>
    <w:rsid w:val="009E3F63"/>
    <w:rsid w:val="009E5301"/>
    <w:rsid w:val="009E57F1"/>
    <w:rsid w:val="009E6CA6"/>
    <w:rsid w:val="009E7225"/>
    <w:rsid w:val="009E784A"/>
    <w:rsid w:val="009E7D00"/>
    <w:rsid w:val="009F1D99"/>
    <w:rsid w:val="009F38C0"/>
    <w:rsid w:val="009F5E44"/>
    <w:rsid w:val="009F7F64"/>
    <w:rsid w:val="00A00BEF"/>
    <w:rsid w:val="00A00C9F"/>
    <w:rsid w:val="00A03CB1"/>
    <w:rsid w:val="00A04844"/>
    <w:rsid w:val="00A05E41"/>
    <w:rsid w:val="00A106BD"/>
    <w:rsid w:val="00A11DE5"/>
    <w:rsid w:val="00A1274B"/>
    <w:rsid w:val="00A17658"/>
    <w:rsid w:val="00A20F4B"/>
    <w:rsid w:val="00A2116B"/>
    <w:rsid w:val="00A212C8"/>
    <w:rsid w:val="00A21FDB"/>
    <w:rsid w:val="00A2480F"/>
    <w:rsid w:val="00A26BCC"/>
    <w:rsid w:val="00A30C58"/>
    <w:rsid w:val="00A31027"/>
    <w:rsid w:val="00A32011"/>
    <w:rsid w:val="00A351AB"/>
    <w:rsid w:val="00A360A0"/>
    <w:rsid w:val="00A37742"/>
    <w:rsid w:val="00A434CE"/>
    <w:rsid w:val="00A453C8"/>
    <w:rsid w:val="00A5212A"/>
    <w:rsid w:val="00A560D1"/>
    <w:rsid w:val="00A60CC2"/>
    <w:rsid w:val="00A62204"/>
    <w:rsid w:val="00A6466F"/>
    <w:rsid w:val="00A6651D"/>
    <w:rsid w:val="00A702BC"/>
    <w:rsid w:val="00A71586"/>
    <w:rsid w:val="00A72B8D"/>
    <w:rsid w:val="00A7441E"/>
    <w:rsid w:val="00A7617B"/>
    <w:rsid w:val="00A80D25"/>
    <w:rsid w:val="00A8107D"/>
    <w:rsid w:val="00A81F2F"/>
    <w:rsid w:val="00A841B9"/>
    <w:rsid w:val="00A900C1"/>
    <w:rsid w:val="00A92A54"/>
    <w:rsid w:val="00A96509"/>
    <w:rsid w:val="00A97124"/>
    <w:rsid w:val="00A978D0"/>
    <w:rsid w:val="00AA05BE"/>
    <w:rsid w:val="00AA3AC5"/>
    <w:rsid w:val="00AA5EFD"/>
    <w:rsid w:val="00AA6D97"/>
    <w:rsid w:val="00AA70B6"/>
    <w:rsid w:val="00AB0513"/>
    <w:rsid w:val="00AB2280"/>
    <w:rsid w:val="00AB4F29"/>
    <w:rsid w:val="00AB56AD"/>
    <w:rsid w:val="00AB5CB3"/>
    <w:rsid w:val="00AB6543"/>
    <w:rsid w:val="00AB672A"/>
    <w:rsid w:val="00AB75EC"/>
    <w:rsid w:val="00AC4AD6"/>
    <w:rsid w:val="00AC730F"/>
    <w:rsid w:val="00AD52B9"/>
    <w:rsid w:val="00AD5E44"/>
    <w:rsid w:val="00AD5ED5"/>
    <w:rsid w:val="00AE1050"/>
    <w:rsid w:val="00AE4BBF"/>
    <w:rsid w:val="00AE7E73"/>
    <w:rsid w:val="00AF1258"/>
    <w:rsid w:val="00AF2E36"/>
    <w:rsid w:val="00AF692B"/>
    <w:rsid w:val="00AF77F7"/>
    <w:rsid w:val="00AF7BA9"/>
    <w:rsid w:val="00B00BB4"/>
    <w:rsid w:val="00B03FC6"/>
    <w:rsid w:val="00B05667"/>
    <w:rsid w:val="00B077E2"/>
    <w:rsid w:val="00B1092D"/>
    <w:rsid w:val="00B121C8"/>
    <w:rsid w:val="00B1568B"/>
    <w:rsid w:val="00B164DA"/>
    <w:rsid w:val="00B167E8"/>
    <w:rsid w:val="00B1742A"/>
    <w:rsid w:val="00B17C02"/>
    <w:rsid w:val="00B20AAA"/>
    <w:rsid w:val="00B22A8D"/>
    <w:rsid w:val="00B22EE1"/>
    <w:rsid w:val="00B24F5F"/>
    <w:rsid w:val="00B259C7"/>
    <w:rsid w:val="00B27642"/>
    <w:rsid w:val="00B30325"/>
    <w:rsid w:val="00B30C80"/>
    <w:rsid w:val="00B3155F"/>
    <w:rsid w:val="00B32C6C"/>
    <w:rsid w:val="00B353DE"/>
    <w:rsid w:val="00B35CC2"/>
    <w:rsid w:val="00B36809"/>
    <w:rsid w:val="00B37ED3"/>
    <w:rsid w:val="00B410F2"/>
    <w:rsid w:val="00B4329B"/>
    <w:rsid w:val="00B434E6"/>
    <w:rsid w:val="00B50D8F"/>
    <w:rsid w:val="00B61785"/>
    <w:rsid w:val="00B61D22"/>
    <w:rsid w:val="00B62EA7"/>
    <w:rsid w:val="00B740E5"/>
    <w:rsid w:val="00B74C33"/>
    <w:rsid w:val="00B75E91"/>
    <w:rsid w:val="00B76DE4"/>
    <w:rsid w:val="00B774EC"/>
    <w:rsid w:val="00B832CF"/>
    <w:rsid w:val="00B85C91"/>
    <w:rsid w:val="00B85E2B"/>
    <w:rsid w:val="00B8640F"/>
    <w:rsid w:val="00B92490"/>
    <w:rsid w:val="00B928A7"/>
    <w:rsid w:val="00B959A2"/>
    <w:rsid w:val="00B9746A"/>
    <w:rsid w:val="00BA0287"/>
    <w:rsid w:val="00BA45D6"/>
    <w:rsid w:val="00BA4B6A"/>
    <w:rsid w:val="00BA4C55"/>
    <w:rsid w:val="00BA6CD4"/>
    <w:rsid w:val="00BC2C4D"/>
    <w:rsid w:val="00BC3652"/>
    <w:rsid w:val="00BC492B"/>
    <w:rsid w:val="00BC645C"/>
    <w:rsid w:val="00BD0E81"/>
    <w:rsid w:val="00BD15C9"/>
    <w:rsid w:val="00BD189B"/>
    <w:rsid w:val="00BD52FB"/>
    <w:rsid w:val="00BD5C81"/>
    <w:rsid w:val="00BD6AC1"/>
    <w:rsid w:val="00BD7EBA"/>
    <w:rsid w:val="00BE1AC7"/>
    <w:rsid w:val="00BE1FAC"/>
    <w:rsid w:val="00BE48B9"/>
    <w:rsid w:val="00BE676E"/>
    <w:rsid w:val="00BF001D"/>
    <w:rsid w:val="00BF1C36"/>
    <w:rsid w:val="00BF20B4"/>
    <w:rsid w:val="00BF2185"/>
    <w:rsid w:val="00BF2610"/>
    <w:rsid w:val="00BF270B"/>
    <w:rsid w:val="00BF647B"/>
    <w:rsid w:val="00BF7FC8"/>
    <w:rsid w:val="00C001B5"/>
    <w:rsid w:val="00C045FF"/>
    <w:rsid w:val="00C04A35"/>
    <w:rsid w:val="00C103DA"/>
    <w:rsid w:val="00C12BE4"/>
    <w:rsid w:val="00C16A8D"/>
    <w:rsid w:val="00C17D76"/>
    <w:rsid w:val="00C2181E"/>
    <w:rsid w:val="00C22541"/>
    <w:rsid w:val="00C2400A"/>
    <w:rsid w:val="00C27AD1"/>
    <w:rsid w:val="00C321BC"/>
    <w:rsid w:val="00C331AF"/>
    <w:rsid w:val="00C340C7"/>
    <w:rsid w:val="00C37142"/>
    <w:rsid w:val="00C41839"/>
    <w:rsid w:val="00C45818"/>
    <w:rsid w:val="00C47A98"/>
    <w:rsid w:val="00C51086"/>
    <w:rsid w:val="00C52F5D"/>
    <w:rsid w:val="00C535D6"/>
    <w:rsid w:val="00C55606"/>
    <w:rsid w:val="00C6628A"/>
    <w:rsid w:val="00C66C31"/>
    <w:rsid w:val="00C72268"/>
    <w:rsid w:val="00C72C2E"/>
    <w:rsid w:val="00C736F7"/>
    <w:rsid w:val="00C73DA1"/>
    <w:rsid w:val="00C7424A"/>
    <w:rsid w:val="00C81D58"/>
    <w:rsid w:val="00C82227"/>
    <w:rsid w:val="00C82637"/>
    <w:rsid w:val="00C8445B"/>
    <w:rsid w:val="00C852A2"/>
    <w:rsid w:val="00C9118E"/>
    <w:rsid w:val="00C91E4F"/>
    <w:rsid w:val="00C9210E"/>
    <w:rsid w:val="00C9215B"/>
    <w:rsid w:val="00C926AB"/>
    <w:rsid w:val="00C952B8"/>
    <w:rsid w:val="00C956ED"/>
    <w:rsid w:val="00C95F7C"/>
    <w:rsid w:val="00CA6A28"/>
    <w:rsid w:val="00CB0A62"/>
    <w:rsid w:val="00CB7895"/>
    <w:rsid w:val="00CB7A49"/>
    <w:rsid w:val="00CC02EE"/>
    <w:rsid w:val="00CC31D3"/>
    <w:rsid w:val="00CC439A"/>
    <w:rsid w:val="00CC56C2"/>
    <w:rsid w:val="00CD05C6"/>
    <w:rsid w:val="00CD0CEA"/>
    <w:rsid w:val="00CD378C"/>
    <w:rsid w:val="00CD429F"/>
    <w:rsid w:val="00CD57B0"/>
    <w:rsid w:val="00CE0953"/>
    <w:rsid w:val="00CE0AFA"/>
    <w:rsid w:val="00CE40D1"/>
    <w:rsid w:val="00CE5218"/>
    <w:rsid w:val="00CE5E22"/>
    <w:rsid w:val="00CF1958"/>
    <w:rsid w:val="00CF3444"/>
    <w:rsid w:val="00CF4AB2"/>
    <w:rsid w:val="00CF537F"/>
    <w:rsid w:val="00CF547B"/>
    <w:rsid w:val="00CF55D7"/>
    <w:rsid w:val="00CF7521"/>
    <w:rsid w:val="00D02E5E"/>
    <w:rsid w:val="00D03112"/>
    <w:rsid w:val="00D072A8"/>
    <w:rsid w:val="00D07C3A"/>
    <w:rsid w:val="00D1143A"/>
    <w:rsid w:val="00D1145D"/>
    <w:rsid w:val="00D1466F"/>
    <w:rsid w:val="00D155CF"/>
    <w:rsid w:val="00D16106"/>
    <w:rsid w:val="00D16861"/>
    <w:rsid w:val="00D1777C"/>
    <w:rsid w:val="00D17CC0"/>
    <w:rsid w:val="00D2117B"/>
    <w:rsid w:val="00D23674"/>
    <w:rsid w:val="00D269B6"/>
    <w:rsid w:val="00D278A9"/>
    <w:rsid w:val="00D3292D"/>
    <w:rsid w:val="00D32B2A"/>
    <w:rsid w:val="00D37969"/>
    <w:rsid w:val="00D426A4"/>
    <w:rsid w:val="00D4432E"/>
    <w:rsid w:val="00D454E0"/>
    <w:rsid w:val="00D46082"/>
    <w:rsid w:val="00D46ACB"/>
    <w:rsid w:val="00D509ED"/>
    <w:rsid w:val="00D53AD3"/>
    <w:rsid w:val="00D54083"/>
    <w:rsid w:val="00D55DC4"/>
    <w:rsid w:val="00D60A6B"/>
    <w:rsid w:val="00D62134"/>
    <w:rsid w:val="00D65D9A"/>
    <w:rsid w:val="00D66123"/>
    <w:rsid w:val="00D66AC8"/>
    <w:rsid w:val="00D72850"/>
    <w:rsid w:val="00D72E99"/>
    <w:rsid w:val="00D7363F"/>
    <w:rsid w:val="00D764BC"/>
    <w:rsid w:val="00D80D47"/>
    <w:rsid w:val="00D815A1"/>
    <w:rsid w:val="00D82DFE"/>
    <w:rsid w:val="00D83D66"/>
    <w:rsid w:val="00D86429"/>
    <w:rsid w:val="00DA26C3"/>
    <w:rsid w:val="00DA2B66"/>
    <w:rsid w:val="00DA2EA4"/>
    <w:rsid w:val="00DB0D04"/>
    <w:rsid w:val="00DB3989"/>
    <w:rsid w:val="00DB4677"/>
    <w:rsid w:val="00DB6EDF"/>
    <w:rsid w:val="00DC2367"/>
    <w:rsid w:val="00DC3F18"/>
    <w:rsid w:val="00DC582E"/>
    <w:rsid w:val="00DD19EA"/>
    <w:rsid w:val="00DD289F"/>
    <w:rsid w:val="00DD2FAC"/>
    <w:rsid w:val="00DD4425"/>
    <w:rsid w:val="00DD5E0F"/>
    <w:rsid w:val="00DD6D3E"/>
    <w:rsid w:val="00DD72C1"/>
    <w:rsid w:val="00DE1E52"/>
    <w:rsid w:val="00DE39B4"/>
    <w:rsid w:val="00DE39F3"/>
    <w:rsid w:val="00DE7DB4"/>
    <w:rsid w:val="00DF1004"/>
    <w:rsid w:val="00DF22CF"/>
    <w:rsid w:val="00DF503E"/>
    <w:rsid w:val="00DF6590"/>
    <w:rsid w:val="00E01910"/>
    <w:rsid w:val="00E033E0"/>
    <w:rsid w:val="00E045D2"/>
    <w:rsid w:val="00E066D7"/>
    <w:rsid w:val="00E137AC"/>
    <w:rsid w:val="00E1507F"/>
    <w:rsid w:val="00E230B2"/>
    <w:rsid w:val="00E234EB"/>
    <w:rsid w:val="00E23D04"/>
    <w:rsid w:val="00E2502B"/>
    <w:rsid w:val="00E2598C"/>
    <w:rsid w:val="00E3408C"/>
    <w:rsid w:val="00E45786"/>
    <w:rsid w:val="00E46637"/>
    <w:rsid w:val="00E47022"/>
    <w:rsid w:val="00E50EEE"/>
    <w:rsid w:val="00E5193B"/>
    <w:rsid w:val="00E5491B"/>
    <w:rsid w:val="00E6274E"/>
    <w:rsid w:val="00E62892"/>
    <w:rsid w:val="00E630AF"/>
    <w:rsid w:val="00E64CC0"/>
    <w:rsid w:val="00E6615C"/>
    <w:rsid w:val="00E661D7"/>
    <w:rsid w:val="00E66472"/>
    <w:rsid w:val="00E6692C"/>
    <w:rsid w:val="00E67292"/>
    <w:rsid w:val="00E678D5"/>
    <w:rsid w:val="00E74AC0"/>
    <w:rsid w:val="00E74C8E"/>
    <w:rsid w:val="00E87B32"/>
    <w:rsid w:val="00E9183F"/>
    <w:rsid w:val="00E9215E"/>
    <w:rsid w:val="00E93338"/>
    <w:rsid w:val="00E94010"/>
    <w:rsid w:val="00E943D6"/>
    <w:rsid w:val="00E95A9F"/>
    <w:rsid w:val="00E96D21"/>
    <w:rsid w:val="00EA0CD7"/>
    <w:rsid w:val="00EA5F22"/>
    <w:rsid w:val="00EB0B7A"/>
    <w:rsid w:val="00EB269A"/>
    <w:rsid w:val="00EB31A0"/>
    <w:rsid w:val="00EB32D0"/>
    <w:rsid w:val="00EB3888"/>
    <w:rsid w:val="00EB4645"/>
    <w:rsid w:val="00EB4F70"/>
    <w:rsid w:val="00EB77FA"/>
    <w:rsid w:val="00EC1FBF"/>
    <w:rsid w:val="00EC72C1"/>
    <w:rsid w:val="00ED5275"/>
    <w:rsid w:val="00ED65C5"/>
    <w:rsid w:val="00EE107D"/>
    <w:rsid w:val="00EE48F4"/>
    <w:rsid w:val="00EE5604"/>
    <w:rsid w:val="00EE7426"/>
    <w:rsid w:val="00EF19BF"/>
    <w:rsid w:val="00EF3820"/>
    <w:rsid w:val="00EF3AD3"/>
    <w:rsid w:val="00F008DA"/>
    <w:rsid w:val="00F04856"/>
    <w:rsid w:val="00F0616D"/>
    <w:rsid w:val="00F07AE6"/>
    <w:rsid w:val="00F11259"/>
    <w:rsid w:val="00F11CBA"/>
    <w:rsid w:val="00F1202B"/>
    <w:rsid w:val="00F12F12"/>
    <w:rsid w:val="00F21D6A"/>
    <w:rsid w:val="00F21FC0"/>
    <w:rsid w:val="00F22530"/>
    <w:rsid w:val="00F24A55"/>
    <w:rsid w:val="00F24B06"/>
    <w:rsid w:val="00F30D35"/>
    <w:rsid w:val="00F316FA"/>
    <w:rsid w:val="00F35582"/>
    <w:rsid w:val="00F35608"/>
    <w:rsid w:val="00F36F8C"/>
    <w:rsid w:val="00F41E5D"/>
    <w:rsid w:val="00F421C7"/>
    <w:rsid w:val="00F43B09"/>
    <w:rsid w:val="00F45D59"/>
    <w:rsid w:val="00F46643"/>
    <w:rsid w:val="00F53B31"/>
    <w:rsid w:val="00F60D39"/>
    <w:rsid w:val="00F6208A"/>
    <w:rsid w:val="00F66082"/>
    <w:rsid w:val="00F671A1"/>
    <w:rsid w:val="00F708B8"/>
    <w:rsid w:val="00F73B65"/>
    <w:rsid w:val="00F80225"/>
    <w:rsid w:val="00F84802"/>
    <w:rsid w:val="00F87477"/>
    <w:rsid w:val="00F921DE"/>
    <w:rsid w:val="00FA0439"/>
    <w:rsid w:val="00FB543F"/>
    <w:rsid w:val="00FB574D"/>
    <w:rsid w:val="00FB5C49"/>
    <w:rsid w:val="00FC2427"/>
    <w:rsid w:val="00FC5F92"/>
    <w:rsid w:val="00FC64E0"/>
    <w:rsid w:val="00FC7FC9"/>
    <w:rsid w:val="00FD0458"/>
    <w:rsid w:val="00FD351C"/>
    <w:rsid w:val="00FD3FFD"/>
    <w:rsid w:val="00FD55C8"/>
    <w:rsid w:val="00FE32C6"/>
    <w:rsid w:val="00FE51F4"/>
    <w:rsid w:val="00FE716F"/>
    <w:rsid w:val="00FF1780"/>
    <w:rsid w:val="00FF478E"/>
    <w:rsid w:val="00FF67F3"/>
    <w:rsid w:val="00FF6A57"/>
    <w:rsid w:val="00FF749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025DC"/>
  <w14:defaultImageDpi w14:val="150"/>
  <w15:docId w15:val="{4480CA16-C38B-4637-8AA4-8A44B158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44F9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BE1A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1AC7"/>
  </w:style>
  <w:style w:type="paragraph" w:styleId="Piedepgina">
    <w:name w:val="footer"/>
    <w:basedOn w:val="Normal"/>
    <w:link w:val="PiedepginaCar"/>
    <w:uiPriority w:val="99"/>
    <w:unhideWhenUsed/>
    <w:rsid w:val="00BE1A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1AC7"/>
  </w:style>
  <w:style w:type="paragraph" w:styleId="Prrafodelista">
    <w:name w:val="List Paragraph"/>
    <w:basedOn w:val="Normal"/>
    <w:uiPriority w:val="34"/>
    <w:qFormat/>
    <w:rsid w:val="00866E96"/>
    <w:pPr>
      <w:ind w:left="720"/>
      <w:contextualSpacing/>
    </w:pPr>
  </w:style>
  <w:style w:type="paragraph" w:styleId="Textodeglobo">
    <w:name w:val="Balloon Text"/>
    <w:basedOn w:val="Normal"/>
    <w:link w:val="TextodegloboCar"/>
    <w:uiPriority w:val="99"/>
    <w:semiHidden/>
    <w:unhideWhenUsed/>
    <w:rsid w:val="00AD5E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5E44"/>
    <w:rPr>
      <w:rFonts w:ascii="Segoe UI" w:hAnsi="Segoe UI" w:cs="Segoe UI"/>
      <w:sz w:val="18"/>
      <w:szCs w:val="18"/>
    </w:rPr>
  </w:style>
  <w:style w:type="paragraph" w:styleId="NormalWeb">
    <w:name w:val="Normal (Web)"/>
    <w:basedOn w:val="Normal"/>
    <w:uiPriority w:val="99"/>
    <w:semiHidden/>
    <w:unhideWhenUsed/>
    <w:rsid w:val="00D7363F"/>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5F131D"/>
    <w:pPr>
      <w:spacing w:after="0" w:line="240" w:lineRule="auto"/>
    </w:pPr>
  </w:style>
  <w:style w:type="table" w:styleId="Tablaconcuadrcula">
    <w:name w:val="Table Grid"/>
    <w:basedOn w:val="Tablanormal"/>
    <w:uiPriority w:val="39"/>
    <w:rsid w:val="005F7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22582"/>
    <w:pPr>
      <w:spacing w:after="0" w:line="240" w:lineRule="auto"/>
    </w:pPr>
  </w:style>
  <w:style w:type="character" w:styleId="Refdecomentario">
    <w:name w:val="annotation reference"/>
    <w:basedOn w:val="Fuentedeprrafopredeter"/>
    <w:uiPriority w:val="99"/>
    <w:semiHidden/>
    <w:unhideWhenUsed/>
    <w:rsid w:val="000A7A4B"/>
    <w:rPr>
      <w:sz w:val="16"/>
      <w:szCs w:val="16"/>
    </w:rPr>
  </w:style>
  <w:style w:type="paragraph" w:styleId="Textocomentario">
    <w:name w:val="annotation text"/>
    <w:basedOn w:val="Normal"/>
    <w:link w:val="TextocomentarioCar"/>
    <w:uiPriority w:val="99"/>
    <w:unhideWhenUsed/>
    <w:rsid w:val="000A7A4B"/>
    <w:pPr>
      <w:spacing w:line="240" w:lineRule="auto"/>
    </w:pPr>
    <w:rPr>
      <w:sz w:val="20"/>
      <w:szCs w:val="20"/>
    </w:rPr>
  </w:style>
  <w:style w:type="character" w:customStyle="1" w:styleId="TextocomentarioCar">
    <w:name w:val="Texto comentario Car"/>
    <w:basedOn w:val="Fuentedeprrafopredeter"/>
    <w:link w:val="Textocomentario"/>
    <w:uiPriority w:val="99"/>
    <w:rsid w:val="000A7A4B"/>
    <w:rPr>
      <w:sz w:val="20"/>
      <w:szCs w:val="20"/>
    </w:rPr>
  </w:style>
  <w:style w:type="paragraph" w:styleId="Asuntodelcomentario">
    <w:name w:val="annotation subject"/>
    <w:basedOn w:val="Textocomentario"/>
    <w:next w:val="Textocomentario"/>
    <w:link w:val="AsuntodelcomentarioCar"/>
    <w:uiPriority w:val="99"/>
    <w:semiHidden/>
    <w:unhideWhenUsed/>
    <w:rsid w:val="000A7A4B"/>
    <w:rPr>
      <w:b/>
      <w:bCs/>
    </w:rPr>
  </w:style>
  <w:style w:type="character" w:customStyle="1" w:styleId="AsuntodelcomentarioCar">
    <w:name w:val="Asunto del comentario Car"/>
    <w:basedOn w:val="TextocomentarioCar"/>
    <w:link w:val="Asuntodelcomentario"/>
    <w:uiPriority w:val="99"/>
    <w:semiHidden/>
    <w:rsid w:val="000A7A4B"/>
    <w:rPr>
      <w:b/>
      <w:bCs/>
      <w:sz w:val="20"/>
      <w:szCs w:val="20"/>
    </w:rPr>
  </w:style>
  <w:style w:type="paragraph" w:customStyle="1" w:styleId="Default">
    <w:name w:val="Default"/>
    <w:rsid w:val="000415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784">
      <w:bodyDiv w:val="1"/>
      <w:marLeft w:val="0"/>
      <w:marRight w:val="0"/>
      <w:marTop w:val="0"/>
      <w:marBottom w:val="0"/>
      <w:divBdr>
        <w:top w:val="none" w:sz="0" w:space="0" w:color="auto"/>
        <w:left w:val="none" w:sz="0" w:space="0" w:color="auto"/>
        <w:bottom w:val="none" w:sz="0" w:space="0" w:color="auto"/>
        <w:right w:val="none" w:sz="0" w:space="0" w:color="auto"/>
      </w:divBdr>
    </w:div>
    <w:div w:id="219900581">
      <w:bodyDiv w:val="1"/>
      <w:marLeft w:val="0"/>
      <w:marRight w:val="0"/>
      <w:marTop w:val="0"/>
      <w:marBottom w:val="0"/>
      <w:divBdr>
        <w:top w:val="none" w:sz="0" w:space="0" w:color="auto"/>
        <w:left w:val="none" w:sz="0" w:space="0" w:color="auto"/>
        <w:bottom w:val="none" w:sz="0" w:space="0" w:color="auto"/>
        <w:right w:val="none" w:sz="0" w:space="0" w:color="auto"/>
      </w:divBdr>
    </w:div>
    <w:div w:id="251162905">
      <w:bodyDiv w:val="1"/>
      <w:marLeft w:val="0"/>
      <w:marRight w:val="0"/>
      <w:marTop w:val="0"/>
      <w:marBottom w:val="0"/>
      <w:divBdr>
        <w:top w:val="none" w:sz="0" w:space="0" w:color="auto"/>
        <w:left w:val="none" w:sz="0" w:space="0" w:color="auto"/>
        <w:bottom w:val="none" w:sz="0" w:space="0" w:color="auto"/>
        <w:right w:val="none" w:sz="0" w:space="0" w:color="auto"/>
      </w:divBdr>
    </w:div>
    <w:div w:id="1083601033">
      <w:bodyDiv w:val="1"/>
      <w:marLeft w:val="0"/>
      <w:marRight w:val="0"/>
      <w:marTop w:val="0"/>
      <w:marBottom w:val="0"/>
      <w:divBdr>
        <w:top w:val="none" w:sz="0" w:space="0" w:color="auto"/>
        <w:left w:val="none" w:sz="0" w:space="0" w:color="auto"/>
        <w:bottom w:val="none" w:sz="0" w:space="0" w:color="auto"/>
        <w:right w:val="none" w:sz="0" w:space="0" w:color="auto"/>
      </w:divBdr>
    </w:div>
    <w:div w:id="1241284027">
      <w:bodyDiv w:val="1"/>
      <w:marLeft w:val="0"/>
      <w:marRight w:val="0"/>
      <w:marTop w:val="0"/>
      <w:marBottom w:val="0"/>
      <w:divBdr>
        <w:top w:val="none" w:sz="0" w:space="0" w:color="auto"/>
        <w:left w:val="none" w:sz="0" w:space="0" w:color="auto"/>
        <w:bottom w:val="none" w:sz="0" w:space="0" w:color="auto"/>
        <w:right w:val="none" w:sz="0" w:space="0" w:color="auto"/>
      </w:divBdr>
    </w:div>
    <w:div w:id="1358308716">
      <w:bodyDiv w:val="1"/>
      <w:marLeft w:val="0"/>
      <w:marRight w:val="0"/>
      <w:marTop w:val="0"/>
      <w:marBottom w:val="0"/>
      <w:divBdr>
        <w:top w:val="none" w:sz="0" w:space="0" w:color="auto"/>
        <w:left w:val="none" w:sz="0" w:space="0" w:color="auto"/>
        <w:bottom w:val="none" w:sz="0" w:space="0" w:color="auto"/>
        <w:right w:val="none" w:sz="0" w:space="0" w:color="auto"/>
      </w:divBdr>
      <w:divsChild>
        <w:div w:id="175390394">
          <w:marLeft w:val="547"/>
          <w:marRight w:val="0"/>
          <w:marTop w:val="0"/>
          <w:marBottom w:val="0"/>
          <w:divBdr>
            <w:top w:val="none" w:sz="0" w:space="0" w:color="auto"/>
            <w:left w:val="none" w:sz="0" w:space="0" w:color="auto"/>
            <w:bottom w:val="none" w:sz="0" w:space="0" w:color="auto"/>
            <w:right w:val="none" w:sz="0" w:space="0" w:color="auto"/>
          </w:divBdr>
        </w:div>
        <w:div w:id="1307198998">
          <w:marLeft w:val="547"/>
          <w:marRight w:val="0"/>
          <w:marTop w:val="0"/>
          <w:marBottom w:val="0"/>
          <w:divBdr>
            <w:top w:val="none" w:sz="0" w:space="0" w:color="auto"/>
            <w:left w:val="none" w:sz="0" w:space="0" w:color="auto"/>
            <w:bottom w:val="none" w:sz="0" w:space="0" w:color="auto"/>
            <w:right w:val="none" w:sz="0" w:space="0" w:color="auto"/>
          </w:divBdr>
        </w:div>
      </w:divsChild>
    </w:div>
    <w:div w:id="1487821707">
      <w:bodyDiv w:val="1"/>
      <w:marLeft w:val="0"/>
      <w:marRight w:val="0"/>
      <w:marTop w:val="0"/>
      <w:marBottom w:val="0"/>
      <w:divBdr>
        <w:top w:val="none" w:sz="0" w:space="0" w:color="auto"/>
        <w:left w:val="none" w:sz="0" w:space="0" w:color="auto"/>
        <w:bottom w:val="none" w:sz="0" w:space="0" w:color="auto"/>
        <w:right w:val="none" w:sz="0" w:space="0" w:color="auto"/>
      </w:divBdr>
    </w:div>
    <w:div w:id="1648514708">
      <w:bodyDiv w:val="1"/>
      <w:marLeft w:val="0"/>
      <w:marRight w:val="0"/>
      <w:marTop w:val="0"/>
      <w:marBottom w:val="0"/>
      <w:divBdr>
        <w:top w:val="none" w:sz="0" w:space="0" w:color="auto"/>
        <w:left w:val="none" w:sz="0" w:space="0" w:color="auto"/>
        <w:bottom w:val="none" w:sz="0" w:space="0" w:color="auto"/>
        <w:right w:val="none" w:sz="0" w:space="0" w:color="auto"/>
      </w:divBdr>
    </w:div>
    <w:div w:id="1791700469">
      <w:bodyDiv w:val="1"/>
      <w:marLeft w:val="0"/>
      <w:marRight w:val="0"/>
      <w:marTop w:val="0"/>
      <w:marBottom w:val="0"/>
      <w:divBdr>
        <w:top w:val="none" w:sz="0" w:space="0" w:color="auto"/>
        <w:left w:val="none" w:sz="0" w:space="0" w:color="auto"/>
        <w:bottom w:val="none" w:sz="0" w:space="0" w:color="auto"/>
        <w:right w:val="none" w:sz="0" w:space="0" w:color="auto"/>
      </w:divBdr>
    </w:div>
    <w:div w:id="2070762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ia xmlns="f3751f40-3409-4d0c-8980-dab1644520fc">Comunicados de Prensa</Categoria>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351D303FE93C0428AD2A23985FCC0B6" ma:contentTypeVersion="1" ma:contentTypeDescription="Crear nuevo documento." ma:contentTypeScope="" ma:versionID="d7e8788c86dd1503b7650b8fd0b6878e">
  <xsd:schema xmlns:xsd="http://www.w3.org/2001/XMLSchema" xmlns:xs="http://www.w3.org/2001/XMLSchema" xmlns:p="http://schemas.microsoft.com/office/2006/metadata/properties" xmlns:ns1="http://schemas.microsoft.com/sharepoint/v3" xmlns:ns2="f3751f40-3409-4d0c-8980-dab1644520fc" targetNamespace="http://schemas.microsoft.com/office/2006/metadata/properties" ma:root="true" ma:fieldsID="a2c641fb8685684e8b173d1f16a5f3af" ns1:_="" ns2:_="">
    <xsd:import namespace="http://schemas.microsoft.com/sharepoint/v3"/>
    <xsd:import namespace="f3751f40-3409-4d0c-8980-dab1644520fc"/>
    <xsd:element name="properties">
      <xsd:complexType>
        <xsd:sequence>
          <xsd:element name="documentManagement">
            <xsd:complexType>
              <xsd:all>
                <xsd:element ref="ns1:PublishingStartDate" minOccurs="0"/>
                <xsd:element ref="ns1:PublishingExpirationDate" minOccurs="0"/>
                <xsd:element ref="ns2:Categor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51f40-3409-4d0c-8980-dab1644520fc" elementFormDefault="qualified">
    <xsd:import namespace="http://schemas.microsoft.com/office/2006/documentManagement/types"/>
    <xsd:import namespace="http://schemas.microsoft.com/office/infopath/2007/PartnerControls"/>
    <xsd:element name="Categoria" ma:index="11" nillable="true" ma:displayName="Categoria" ma:format="Dropdown" ma:internalName="Categoria">
      <xsd:simpleType>
        <xsd:restriction base="dms:Choice">
          <xsd:enumeration value="Comunicados de Prensa"/>
          <xsd:enumeration value="Documentación Gener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6C9885-612F-4091-B6EE-0A47ADD4D893}"/>
</file>

<file path=customXml/itemProps2.xml><?xml version="1.0" encoding="utf-8"?>
<ds:datastoreItem xmlns:ds="http://schemas.openxmlformats.org/officeDocument/2006/customXml" ds:itemID="{DE3C202C-D821-4A18-98A0-FED571CEA31A}"/>
</file>

<file path=customXml/itemProps3.xml><?xml version="1.0" encoding="utf-8"?>
<ds:datastoreItem xmlns:ds="http://schemas.openxmlformats.org/officeDocument/2006/customXml" ds:itemID="{B712DC32-CF80-4683-9586-301C73BCAF03}"/>
</file>

<file path=customXml/itemProps4.xml><?xml version="1.0" encoding="utf-8"?>
<ds:datastoreItem xmlns:ds="http://schemas.openxmlformats.org/officeDocument/2006/customXml" ds:itemID="{BAE822FF-5002-4AC4-AB05-2B1C83188A6B}"/>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3416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AyA toma medidas para abastecer de agua potable a la comunidad de Cipreses de Oreamuno </dc:title>
  <dc:creator>Jose David Quiros Leon</dc:creator>
  <cp:lastModifiedBy>Cris Soto Gomez</cp:lastModifiedBy>
  <cp:revision>2</cp:revision>
  <cp:lastPrinted>2022-06-14T15:09:00Z</cp:lastPrinted>
  <dcterms:created xsi:type="dcterms:W3CDTF">2022-10-21T15:25:00Z</dcterms:created>
  <dcterms:modified xsi:type="dcterms:W3CDTF">2022-10-21T15:25:00Z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0x010100E351D303FE93C0428AD2A23985FCC0B6</vt:lpwstr>
  </property>
</Properties>
</file>